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4C" w:rsidRDefault="004F07AB" w:rsidP="004F07AB">
      <w:pPr>
        <w:jc w:val="center"/>
      </w:pPr>
      <w:r>
        <w:rPr>
          <w:noProof/>
        </w:rPr>
        <w:drawing>
          <wp:inline distT="0" distB="0" distL="0" distR="0">
            <wp:extent cx="4008120" cy="2941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8120" cy="2941320"/>
                    </a:xfrm>
                    <a:prstGeom prst="rect">
                      <a:avLst/>
                    </a:prstGeom>
                    <a:noFill/>
                    <a:ln w="9525">
                      <a:noFill/>
                      <a:miter lim="800000"/>
                      <a:headEnd/>
                      <a:tailEnd/>
                    </a:ln>
                  </pic:spPr>
                </pic:pic>
              </a:graphicData>
            </a:graphic>
          </wp:inline>
        </w:drawing>
      </w:r>
    </w:p>
    <w:p w:rsidR="004F07AB" w:rsidRDefault="004F07AB" w:rsidP="004F07AB">
      <w:pPr>
        <w:jc w:val="center"/>
      </w:pPr>
      <w:r>
        <w:rPr>
          <w:noProof/>
        </w:rPr>
        <w:drawing>
          <wp:inline distT="0" distB="0" distL="0" distR="0">
            <wp:extent cx="2613660" cy="2026920"/>
            <wp:effectExtent l="38100" t="57150" r="110490" b="876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613660" cy="2026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rPr>
        <w:drawing>
          <wp:inline distT="0" distB="0" distL="0" distR="0">
            <wp:extent cx="1878330" cy="2042138"/>
            <wp:effectExtent l="38100" t="57150" r="121920" b="9146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78330" cy="20421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F07AB" w:rsidRDefault="004F07AB" w:rsidP="004F07AB">
      <w:pPr>
        <w:sectPr w:rsidR="004F07AB" w:rsidSect="004F07AB">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vAlign w:val="center"/>
          <w:docGrid w:linePitch="360"/>
        </w:sectPr>
      </w:pPr>
    </w:p>
    <w:p w:rsidR="006B6C61" w:rsidRDefault="006B6C61" w:rsidP="006B6C61">
      <w:pPr>
        <w:jc w:val="center"/>
        <w:rPr>
          <w:b/>
        </w:rPr>
      </w:pPr>
      <w:r>
        <w:rPr>
          <w:b/>
        </w:rPr>
        <w:lastRenderedPageBreak/>
        <w:t>What are the impacts of climate change on Maryland?</w:t>
      </w:r>
    </w:p>
    <w:p w:rsidR="004F07AB" w:rsidRPr="00F07406" w:rsidRDefault="004F07AB" w:rsidP="004F07AB">
      <w:pPr>
        <w:rPr>
          <w:b/>
        </w:rPr>
      </w:pPr>
      <w:r w:rsidRPr="00F07406">
        <w:rPr>
          <w:b/>
        </w:rPr>
        <w:t xml:space="preserve">Watch the video found here: </w:t>
      </w:r>
      <w:hyperlink r:id="rId8" w:history="1">
        <w:r w:rsidRPr="00F07406">
          <w:rPr>
            <w:rStyle w:val="Hyperlink"/>
            <w:b/>
          </w:rPr>
          <w:t>http://climatechange.maryland.gov/news-and-events/mayor-of-chestertown-discusses-impact-of-climate-change/</w:t>
        </w:r>
      </w:hyperlink>
      <w:r w:rsidRPr="00F07406">
        <w:rPr>
          <w:b/>
        </w:rPr>
        <w:t xml:space="preserve"> </w:t>
      </w:r>
    </w:p>
    <w:p w:rsidR="00E220CF" w:rsidRDefault="004F07AB" w:rsidP="004F07AB">
      <w:r>
        <w:t xml:space="preserve">List the ways climate </w:t>
      </w:r>
      <w:r w:rsidR="00E220CF">
        <w:t xml:space="preserve">change is impacting Chestertown. </w:t>
      </w:r>
    </w:p>
    <w:p w:rsidR="00E220CF" w:rsidRDefault="00E220CF" w:rsidP="004F07AB"/>
    <w:p w:rsidR="00E220CF" w:rsidRDefault="00E220CF" w:rsidP="004F07AB"/>
    <w:p w:rsidR="00E220CF" w:rsidRDefault="00E220CF" w:rsidP="004F07AB">
      <w:proofErr w:type="gramStart"/>
      <w:r>
        <w:t>List a few ways that Chestertown is fighting back against climate change.</w:t>
      </w:r>
      <w:proofErr w:type="gramEnd"/>
      <w:r>
        <w:t xml:space="preserve"> </w:t>
      </w:r>
    </w:p>
    <w:p w:rsidR="00E220CF" w:rsidRDefault="00E220CF" w:rsidP="004F07AB"/>
    <w:p w:rsidR="00E220CF" w:rsidRDefault="00E220CF" w:rsidP="004F07AB"/>
    <w:p w:rsidR="00E220CF" w:rsidRDefault="00E220CF" w:rsidP="004F07AB">
      <w:r>
        <w:t>Why do you think fighting against climate</w:t>
      </w:r>
      <w:r w:rsidR="006372F1">
        <w:t xml:space="preserve"> change is so important in places</w:t>
      </w:r>
      <w:r>
        <w:t xml:space="preserve"> like Chestertown?</w:t>
      </w:r>
    </w:p>
    <w:p w:rsidR="00E220CF" w:rsidRDefault="00E220CF" w:rsidP="004F07AB"/>
    <w:p w:rsidR="00E220CF" w:rsidRDefault="00E220CF" w:rsidP="004F07AB"/>
    <w:p w:rsidR="00E220CF" w:rsidRDefault="00E220CF" w:rsidP="004F07AB"/>
    <w:p w:rsidR="002E3CF9" w:rsidRDefault="002E3CF9" w:rsidP="004F07AB"/>
    <w:p w:rsidR="00E220CF" w:rsidRDefault="00E220CF" w:rsidP="00E220CF">
      <w:pPr>
        <w:jc w:val="center"/>
      </w:pPr>
      <w:r>
        <w:rPr>
          <w:noProof/>
        </w:rPr>
        <w:lastRenderedPageBreak/>
        <w:drawing>
          <wp:inline distT="0" distB="0" distL="0" distR="0">
            <wp:extent cx="3981450" cy="2808345"/>
            <wp:effectExtent l="38100" t="57150" r="114300" b="87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985899" cy="28114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0CD2" w:rsidRDefault="00670CD2" w:rsidP="00E220CF">
      <w:pPr>
        <w:jc w:val="center"/>
      </w:pPr>
    </w:p>
    <w:p w:rsidR="00670CD2" w:rsidRDefault="00670CD2" w:rsidP="00670CD2">
      <w:r>
        <w:t xml:space="preserve">What </w:t>
      </w:r>
      <w:proofErr w:type="gramStart"/>
      <w:r>
        <w:t>is the current estimated emissions</w:t>
      </w:r>
      <w:proofErr w:type="gramEnd"/>
      <w:r>
        <w:t>?</w:t>
      </w:r>
    </w:p>
    <w:p w:rsidR="00670CD2" w:rsidRDefault="00670CD2" w:rsidP="00670CD2"/>
    <w:p w:rsidR="00670CD2" w:rsidRDefault="00670CD2" w:rsidP="00670CD2">
      <w:r>
        <w:t xml:space="preserve">What is the goal for emissions in 2020? </w:t>
      </w:r>
    </w:p>
    <w:p w:rsidR="00670CD2" w:rsidRDefault="00670CD2" w:rsidP="00670CD2"/>
    <w:p w:rsidR="00670CD2" w:rsidRDefault="00670CD2" w:rsidP="00670CD2"/>
    <w:p w:rsidR="00670CD2" w:rsidRDefault="00670CD2" w:rsidP="00670CD2">
      <w:r>
        <w:t xml:space="preserve">According to this graph, why is it so important to address emission reduction right now? Cite specific evidence from the text to support your answer. </w:t>
      </w:r>
    </w:p>
    <w:p w:rsidR="00670CD2" w:rsidRDefault="00670CD2" w:rsidP="00670CD2"/>
    <w:p w:rsidR="00670CD2" w:rsidRDefault="00670CD2" w:rsidP="00670CD2"/>
    <w:p w:rsidR="00670CD2" w:rsidRDefault="00670CD2" w:rsidP="00670CD2"/>
    <w:p w:rsidR="00670CD2" w:rsidRDefault="00670CD2" w:rsidP="00670CD2"/>
    <w:p w:rsidR="00670CD2" w:rsidRDefault="00670CD2" w:rsidP="00670CD2"/>
    <w:p w:rsidR="00670CD2" w:rsidRDefault="00670CD2" w:rsidP="00670CD2"/>
    <w:p w:rsidR="00670CD2" w:rsidRPr="00670CD2" w:rsidRDefault="00670CD2" w:rsidP="00670CD2">
      <w:pPr>
        <w:rPr>
          <w:b/>
          <w:bCs/>
        </w:rPr>
      </w:pPr>
      <w:r w:rsidRPr="00670CD2">
        <w:rPr>
          <w:b/>
          <w:bCs/>
        </w:rPr>
        <w:lastRenderedPageBreak/>
        <w:t>Maryland is vulnerable</w:t>
      </w:r>
    </w:p>
    <w:p w:rsidR="00670CD2" w:rsidRPr="00670CD2" w:rsidRDefault="00670CD2" w:rsidP="00670CD2">
      <w:r w:rsidRPr="00670CD2">
        <w:t>Maryland is among the states most vulnerable to climate change. Rising sea levels, along with increased storm intensity, will have devastating and far-reaching environmental and economic impacts on the Chesapeake Bay and on the quality of life Marylanders enjoy. Maryland’s sizable farming community could suffer costly losses during extreme droughts and heat waves. Marylanders everywhere will face increased risk of flooding and significant property damage as a result of heavier precipitation and other extreme weather events. Children, the elderly, and other sensitive populations are vulnerable to the effects of heat waves and increased air</w:t>
      </w:r>
      <w:r>
        <w:t xml:space="preserve"> </w:t>
      </w:r>
      <w:r w:rsidRPr="00670CD2">
        <w:t>pollution. For these reasons, addressing climate change must be among the State’s highest priorities.</w:t>
      </w:r>
    </w:p>
    <w:p w:rsidR="00670CD2" w:rsidRDefault="00670CD2" w:rsidP="00670CD2">
      <w:pPr>
        <w:rPr>
          <w:bCs/>
        </w:rPr>
      </w:pPr>
      <w:r>
        <w:rPr>
          <w:bCs/>
        </w:rPr>
        <w:t xml:space="preserve">Why is Maryland especially susceptible to climate change? </w:t>
      </w:r>
    </w:p>
    <w:p w:rsidR="00670CD2" w:rsidRDefault="00670CD2" w:rsidP="00670CD2">
      <w:pPr>
        <w:rPr>
          <w:bCs/>
        </w:rPr>
      </w:pPr>
    </w:p>
    <w:p w:rsidR="002E3CF9" w:rsidRDefault="002E3CF9" w:rsidP="00670CD2">
      <w:pPr>
        <w:rPr>
          <w:bCs/>
        </w:rPr>
      </w:pPr>
    </w:p>
    <w:p w:rsidR="002E3CF9" w:rsidRDefault="002E3CF9" w:rsidP="00670CD2">
      <w:pPr>
        <w:rPr>
          <w:bCs/>
        </w:rPr>
      </w:pPr>
    </w:p>
    <w:p w:rsidR="00670CD2" w:rsidRDefault="00670CD2" w:rsidP="00670CD2">
      <w:pPr>
        <w:rPr>
          <w:bCs/>
        </w:rPr>
      </w:pPr>
    </w:p>
    <w:p w:rsidR="00670CD2" w:rsidRPr="00670CD2" w:rsidRDefault="00670CD2" w:rsidP="00670CD2">
      <w:pPr>
        <w:rPr>
          <w:bCs/>
        </w:rPr>
      </w:pPr>
    </w:p>
    <w:p w:rsidR="00670CD2" w:rsidRPr="00670CD2" w:rsidRDefault="00095A7C" w:rsidP="00670CD2">
      <w:pPr>
        <w:rPr>
          <w:rStyle w:val="Hyperlink"/>
        </w:rPr>
      </w:pPr>
      <w:r w:rsidRPr="00670CD2">
        <w:fldChar w:fldCharType="begin"/>
      </w:r>
      <w:r w:rsidR="00670CD2" w:rsidRPr="00670CD2">
        <w:instrText xml:space="preserve"> HYPERLINK "http://climatechange.maryland.gov/site/assets/files/1162/air_temperature_graph.png" </w:instrText>
      </w:r>
      <w:r w:rsidRPr="00670CD2">
        <w:fldChar w:fldCharType="separate"/>
      </w:r>
      <w:r w:rsidR="00670CD2" w:rsidRPr="00670CD2">
        <w:rPr>
          <w:rStyle w:val="Hyperlink"/>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747010" cy="2263140"/>
            <wp:effectExtent l="38100" t="57150" r="110490" b="99060"/>
            <wp:wrapTight wrapText="bothSides">
              <wp:wrapPolygon edited="0">
                <wp:start x="-300" y="-545"/>
                <wp:lineTo x="-300" y="22545"/>
                <wp:lineTo x="22169" y="22545"/>
                <wp:lineTo x="22319" y="22545"/>
                <wp:lineTo x="22469" y="21455"/>
                <wp:lineTo x="22469" y="-182"/>
                <wp:lineTo x="22169" y="-545"/>
                <wp:lineTo x="-300" y="-545"/>
              </wp:wrapPolygon>
            </wp:wrapTight>
            <wp:docPr id="28" name="Picture 28" descr="Annual average air temperature in Mary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nual average air temperature in Maryland">
                      <a:hlinkClick r:id="rId10"/>
                    </pic:cNvPr>
                    <pic:cNvPicPr>
                      <a:picLocks noChangeAspect="1" noChangeArrowheads="1"/>
                    </pic:cNvPicPr>
                  </pic:nvPicPr>
                  <pic:blipFill>
                    <a:blip r:embed="rId11" cstate="print"/>
                    <a:srcRect/>
                    <a:stretch>
                      <a:fillRect/>
                    </a:stretch>
                  </pic:blipFill>
                  <pic:spPr bwMode="auto">
                    <a:xfrm>
                      <a:off x="0" y="0"/>
                      <a:ext cx="2747010" cy="2263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70CD2" w:rsidRPr="00670CD2" w:rsidRDefault="00670CD2" w:rsidP="00670CD2">
      <w:pPr>
        <w:rPr>
          <w:rStyle w:val="Hyperlink"/>
          <w:i/>
          <w:iCs/>
        </w:rPr>
      </w:pPr>
      <w:r w:rsidRPr="001C4916">
        <w:rPr>
          <w:rStyle w:val="Hyperlink"/>
          <w:i/>
          <w:iCs/>
          <w:sz w:val="16"/>
        </w:rPr>
        <w:t>Data from the National Climatic Data Center illustrates that temperatures in Maryland have increased ~1.8ºF per century since 1895.</w:t>
      </w:r>
    </w:p>
    <w:p w:rsidR="001C4916" w:rsidRPr="00670CD2" w:rsidRDefault="00095A7C" w:rsidP="001C4916">
      <w:pPr>
        <w:rPr>
          <w:b/>
          <w:bCs/>
        </w:rPr>
      </w:pPr>
      <w:r w:rsidRPr="00670CD2">
        <w:fldChar w:fldCharType="end"/>
      </w:r>
      <w:r w:rsidR="001C4916" w:rsidRPr="001C4916">
        <w:rPr>
          <w:b/>
          <w:bCs/>
        </w:rPr>
        <w:t xml:space="preserve"> </w:t>
      </w:r>
      <w:r w:rsidR="001C4916" w:rsidRPr="00670CD2">
        <w:rPr>
          <w:b/>
          <w:bCs/>
        </w:rPr>
        <w:t>Maryland temperatures are rising</w:t>
      </w:r>
    </w:p>
    <w:p w:rsidR="00670CD2" w:rsidRPr="00670CD2" w:rsidRDefault="00670CD2" w:rsidP="00670CD2">
      <w:r w:rsidRPr="00670CD2">
        <w:t xml:space="preserve">The Intergovernmental Panel on Climate Change concluded that we cannot deny that the earth is warming, and that most of the observed increases in temperatures are related to increases in greenhouse gas emissions over the last 50 years. Long-term temperature data show that average temperatures in Maryland have risen in the last century and will </w:t>
      </w:r>
      <w:r w:rsidRPr="00670CD2">
        <w:lastRenderedPageBreak/>
        <w:t>continue to rise in the future. Marylanders around the State are already noticing warmer winter days, more intense heat and humidity in the summer, and more damage due to storms.</w:t>
      </w:r>
    </w:p>
    <w:p w:rsidR="001C4916" w:rsidRDefault="001C4916" w:rsidP="00670CD2">
      <w:pPr>
        <w:rPr>
          <w:bCs/>
        </w:rPr>
      </w:pPr>
      <w:r>
        <w:rPr>
          <w:bCs/>
        </w:rPr>
        <w:t xml:space="preserve">Based on the information in the graph, why might some say that recorded temperature changes are no big deal? </w:t>
      </w:r>
    </w:p>
    <w:p w:rsidR="001C4916" w:rsidRDefault="001C4916" w:rsidP="00670CD2">
      <w:pPr>
        <w:rPr>
          <w:bCs/>
        </w:rPr>
      </w:pPr>
    </w:p>
    <w:p w:rsidR="001C4916" w:rsidRDefault="001C4916" w:rsidP="00670CD2">
      <w:pPr>
        <w:rPr>
          <w:bCs/>
        </w:rPr>
      </w:pPr>
    </w:p>
    <w:p w:rsidR="001C4916" w:rsidRDefault="001C4916" w:rsidP="00670CD2">
      <w:pPr>
        <w:rPr>
          <w:bCs/>
        </w:rPr>
      </w:pPr>
    </w:p>
    <w:p w:rsidR="001C4916" w:rsidRDefault="001C4916" w:rsidP="00670CD2">
      <w:pPr>
        <w:rPr>
          <w:bCs/>
        </w:rPr>
      </w:pPr>
      <w:r>
        <w:rPr>
          <w:bCs/>
        </w:rPr>
        <w:t>According to this section, what are the outcomes of rising temperatures?</w:t>
      </w:r>
    </w:p>
    <w:p w:rsidR="001C4916" w:rsidRDefault="001C4916" w:rsidP="00670CD2">
      <w:pPr>
        <w:rPr>
          <w:bCs/>
        </w:rPr>
      </w:pPr>
    </w:p>
    <w:p w:rsidR="001C4916" w:rsidRPr="001C4916" w:rsidRDefault="001C4916" w:rsidP="00670CD2">
      <w:pPr>
        <w:rPr>
          <w:bCs/>
        </w:rPr>
      </w:pPr>
    </w:p>
    <w:p w:rsidR="001C4916" w:rsidRDefault="001C4916">
      <w:pPr>
        <w:rPr>
          <w:b/>
          <w:bCs/>
        </w:rPr>
      </w:pPr>
      <w:r>
        <w:rPr>
          <w:b/>
          <w:bCs/>
        </w:rPr>
        <w:br w:type="page"/>
      </w:r>
    </w:p>
    <w:p w:rsidR="00670CD2" w:rsidRPr="00670CD2" w:rsidRDefault="001C4916" w:rsidP="00670CD2">
      <w:pPr>
        <w:rPr>
          <w:rStyle w:val="Hyperlink"/>
        </w:rPr>
      </w:pPr>
      <w:r>
        <w:rPr>
          <w:noProof/>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3716655" cy="2506980"/>
            <wp:effectExtent l="38100" t="57150" r="112395" b="102870"/>
            <wp:wrapTight wrapText="bothSides">
              <wp:wrapPolygon edited="0">
                <wp:start x="-221" y="-492"/>
                <wp:lineTo x="-221" y="22486"/>
                <wp:lineTo x="22032" y="22486"/>
                <wp:lineTo x="22142" y="22486"/>
                <wp:lineTo x="22253" y="21502"/>
                <wp:lineTo x="22253" y="-164"/>
                <wp:lineTo x="22032" y="-492"/>
                <wp:lineTo x="-221" y="-492"/>
              </wp:wrapPolygon>
            </wp:wrapTight>
            <wp:docPr id="29" name="Picture 29" descr="Mean sea level in Baltimo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an sea level in Baltimore">
                      <a:hlinkClick r:id="rId12"/>
                    </pic:cNvPr>
                    <pic:cNvPicPr>
                      <a:picLocks noChangeAspect="1" noChangeArrowheads="1"/>
                    </pic:cNvPicPr>
                  </pic:nvPicPr>
                  <pic:blipFill>
                    <a:blip r:embed="rId13" cstate="print"/>
                    <a:srcRect/>
                    <a:stretch>
                      <a:fillRect/>
                    </a:stretch>
                  </pic:blipFill>
                  <pic:spPr bwMode="auto">
                    <a:xfrm>
                      <a:off x="0" y="0"/>
                      <a:ext cx="3716655" cy="2506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95A7C" w:rsidRPr="00670CD2">
        <w:fldChar w:fldCharType="begin"/>
      </w:r>
      <w:r w:rsidR="00670CD2" w:rsidRPr="00670CD2">
        <w:instrText xml:space="preserve"> HYPERLINK "http://climatechange.maryland.gov/site/assets/files/1162/mean-sea-level-graph.png" </w:instrText>
      </w:r>
      <w:r w:rsidR="00095A7C" w:rsidRPr="00670CD2">
        <w:fldChar w:fldCharType="separate"/>
      </w:r>
    </w:p>
    <w:p w:rsidR="00670CD2" w:rsidRPr="001C4916" w:rsidRDefault="00670CD2" w:rsidP="00670CD2">
      <w:pPr>
        <w:rPr>
          <w:rStyle w:val="Hyperlink"/>
          <w:i/>
          <w:iCs/>
          <w:sz w:val="18"/>
        </w:rPr>
      </w:pPr>
      <w:r w:rsidRPr="001C4916">
        <w:rPr>
          <w:rStyle w:val="Hyperlink"/>
          <w:i/>
          <w:iCs/>
          <w:sz w:val="18"/>
        </w:rPr>
        <w:t>The long-term tide gauge in Baltimore Harbor shows a steady rise in sea level since the early 1900s.</w:t>
      </w:r>
    </w:p>
    <w:p w:rsidR="00670CD2" w:rsidRPr="001C4916" w:rsidRDefault="00095A7C" w:rsidP="00670CD2">
      <w:pPr>
        <w:rPr>
          <w:b/>
          <w:bCs/>
        </w:rPr>
      </w:pPr>
      <w:r w:rsidRPr="00670CD2">
        <w:fldChar w:fldCharType="end"/>
      </w:r>
      <w:r w:rsidR="001C4916" w:rsidRPr="001C4916">
        <w:rPr>
          <w:b/>
          <w:bCs/>
        </w:rPr>
        <w:t xml:space="preserve"> </w:t>
      </w:r>
      <w:r w:rsidR="001C4916" w:rsidRPr="00670CD2">
        <w:rPr>
          <w:b/>
          <w:bCs/>
        </w:rPr>
        <w:t>Coastal sea levels are rising in Maryland</w:t>
      </w:r>
    </w:p>
    <w:p w:rsidR="00670CD2" w:rsidRPr="00670CD2" w:rsidRDefault="00670CD2" w:rsidP="00670CD2">
      <w:r w:rsidRPr="00670CD2">
        <w:t>Historic tide gauge records demonstrate that sea levels are rising along Maryland’s coast. Due to a combination of global sea level rise and land subsidence, sea levels have risen approximately one foot within Maryland’s waters over the last 100 years. As our climate changes, sea levels are expected to continue to rise— potentially twice as fast as during the 20</w:t>
      </w:r>
      <w:r w:rsidRPr="006B6C61">
        <w:rPr>
          <w:vertAlign w:val="superscript"/>
        </w:rPr>
        <w:t>th</w:t>
      </w:r>
      <w:r w:rsidRPr="00670CD2">
        <w:t xml:space="preserve"> century. Maryland is at risk of experiencing another one-foot rise in sea level by 2050 and as much as a three-foot rise by 2100, contributing to higher</w:t>
      </w:r>
      <w:r w:rsidR="00C40E72">
        <w:t xml:space="preserve"> storm wave heights, greater fl</w:t>
      </w:r>
      <w:r w:rsidRPr="00670CD2">
        <w:t>ooding in low-lying coastal areas, exacerbated shoreline erosion, and damage to property and infrastructure. The sea level rise map depicts the counties in Maryland that are the most vulnerable to sea level rise.</w:t>
      </w:r>
    </w:p>
    <w:p w:rsidR="001C4916" w:rsidRDefault="001C4916" w:rsidP="00670CD2">
      <w:pPr>
        <w:rPr>
          <w:bCs/>
        </w:rPr>
      </w:pPr>
      <w:r>
        <w:rPr>
          <w:bCs/>
        </w:rPr>
        <w:t xml:space="preserve">What is the impact of the rise in sea level? </w:t>
      </w:r>
    </w:p>
    <w:p w:rsidR="001C4916" w:rsidRDefault="001C4916" w:rsidP="00670CD2">
      <w:pPr>
        <w:rPr>
          <w:bCs/>
        </w:rPr>
      </w:pPr>
    </w:p>
    <w:p w:rsidR="001C4916" w:rsidRDefault="001C4916" w:rsidP="00670CD2">
      <w:pPr>
        <w:rPr>
          <w:bCs/>
        </w:rPr>
      </w:pPr>
    </w:p>
    <w:p w:rsidR="001C4916" w:rsidRDefault="001C4916" w:rsidP="00670CD2">
      <w:pPr>
        <w:rPr>
          <w:bCs/>
        </w:rPr>
      </w:pPr>
      <w:r>
        <w:rPr>
          <w:bCs/>
        </w:rPr>
        <w:t xml:space="preserve">What is different about expected sea level rises and sea level rises over the last one hundred years? </w:t>
      </w:r>
    </w:p>
    <w:p w:rsidR="001C4916" w:rsidRDefault="001C4916" w:rsidP="00670CD2">
      <w:pPr>
        <w:rPr>
          <w:bCs/>
        </w:rPr>
      </w:pPr>
    </w:p>
    <w:p w:rsidR="001C4916" w:rsidRDefault="001C4916" w:rsidP="00670CD2">
      <w:pPr>
        <w:rPr>
          <w:bCs/>
        </w:rPr>
      </w:pPr>
    </w:p>
    <w:p w:rsidR="001C4916" w:rsidRDefault="001C4916" w:rsidP="00670CD2">
      <w:pPr>
        <w:rPr>
          <w:bCs/>
        </w:rPr>
      </w:pPr>
      <w:r>
        <w:rPr>
          <w:bCs/>
        </w:rPr>
        <w:t xml:space="preserve">Based on the chart how much did the sea level rise between 1985 and 2014? </w:t>
      </w:r>
    </w:p>
    <w:p w:rsidR="001C4916" w:rsidRPr="001C4916" w:rsidRDefault="001C4916" w:rsidP="00670CD2">
      <w:pPr>
        <w:rPr>
          <w:bCs/>
        </w:rPr>
      </w:pPr>
    </w:p>
    <w:p w:rsidR="00670CD2" w:rsidRPr="00670CD2" w:rsidRDefault="00670CD2" w:rsidP="00670CD2">
      <w:pPr>
        <w:rPr>
          <w:b/>
          <w:bCs/>
        </w:rPr>
      </w:pPr>
      <w:r w:rsidRPr="00670CD2">
        <w:rPr>
          <w:b/>
          <w:bCs/>
        </w:rPr>
        <w:lastRenderedPageBreak/>
        <w:t>Extreme events are more frequent</w:t>
      </w:r>
    </w:p>
    <w:p w:rsidR="00670CD2" w:rsidRDefault="00670CD2" w:rsidP="00F07406">
      <w:pPr>
        <w:ind w:left="720"/>
      </w:pPr>
      <w:r w:rsidRPr="00670CD2">
        <w:t>Maryland is experiencing more frequent extreme rain and storm events, and more flooding as a result of sea level rise and coastal storms. August and September of 2011 were the State’s wettest in 117 years. Increasing temperatures, which allow air to trap more moisture, will make these storm events more common. July of 2011 and 2012 were the second and third hottest on record. Extreme events affect human health both directly and indirectly. Warmer temperatures and poor air quality increase respiratory illness and other health problems in our vulnerable populations. Extreme events can directly damage infrastructure such as water treatment and supply, transportation, and electricity systems.</w:t>
      </w:r>
    </w:p>
    <w:p w:rsidR="00F07406" w:rsidRDefault="00F07406" w:rsidP="00670CD2">
      <w:r>
        <w:t>Why are we having more extreme weather?</w:t>
      </w:r>
    </w:p>
    <w:p w:rsidR="00F07406" w:rsidRDefault="00F07406" w:rsidP="00670CD2"/>
    <w:p w:rsidR="00F07406" w:rsidRDefault="00F07406" w:rsidP="00670CD2">
      <w:r>
        <w:t xml:space="preserve">Think of a time when you have recently experienced an extreme weather event. Describe the event. What happened? What did you see, hear? How did you feel? </w:t>
      </w:r>
    </w:p>
    <w:p w:rsidR="00F07406" w:rsidRDefault="00F07406" w:rsidP="00670CD2"/>
    <w:p w:rsidR="00F07406" w:rsidRDefault="00F07406" w:rsidP="00670CD2"/>
    <w:p w:rsidR="00C40E72" w:rsidRDefault="00C40E72">
      <w:r>
        <w:br w:type="page"/>
      </w:r>
    </w:p>
    <w:p w:rsidR="00C40E72" w:rsidRDefault="00C40E72" w:rsidP="00F07406">
      <w:pPr>
        <w:sectPr w:rsidR="00C40E72" w:rsidSect="004F07AB">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670CD2" w:rsidRDefault="006B6C61" w:rsidP="00C40E72">
      <w:pPr>
        <w:jc w:val="center"/>
        <w:rPr>
          <w:b/>
        </w:rPr>
      </w:pPr>
      <w:r>
        <w:rPr>
          <w:b/>
        </w:rPr>
        <w:lastRenderedPageBreak/>
        <w:t>What is Maryland’s plan to address climate change?</w:t>
      </w:r>
    </w:p>
    <w:p w:rsidR="006B6C61" w:rsidRPr="006B6C61" w:rsidRDefault="006B6C61" w:rsidP="006B6C61">
      <w:pPr>
        <w:rPr>
          <w:b/>
          <w:bCs/>
        </w:rPr>
      </w:pPr>
      <w:r w:rsidRPr="006B6C61">
        <w:rPr>
          <w:b/>
          <w:bCs/>
        </w:rPr>
        <w:t>Summary of the Plan</w:t>
      </w:r>
    </w:p>
    <w:p w:rsidR="006B6C61" w:rsidRDefault="006B6C61" w:rsidP="006B6C61">
      <w:pPr>
        <w:ind w:left="720"/>
      </w:pPr>
      <w:r w:rsidRPr="006B6C61">
        <w:t>To achieve a 25 percent reduction in Maryland’s greenhouse gas emissions by 2020, the State, through its implementation of the 150-plus programs and initiatives described in the Plan, must reduce Maryland’s greenhouse gas emissions by 55 million metric tons of carbon dioxide-equivalent annually. This reduction includes offsetting growth that is expected to occur between 2006 and 2020 (called the ‘business-as-usual’ forecast).</w:t>
      </w:r>
    </w:p>
    <w:p w:rsidR="006B6C61" w:rsidRPr="006B6C61" w:rsidRDefault="006B6C61" w:rsidP="006B6C61">
      <w:pPr>
        <w:rPr>
          <w:b/>
          <w:bCs/>
        </w:rPr>
      </w:pPr>
      <w:r w:rsidRPr="006B6C61">
        <w:rPr>
          <w:b/>
          <w:bCs/>
        </w:rPr>
        <w:t>Comprehensive plan</w:t>
      </w:r>
    </w:p>
    <w:p w:rsidR="006B6C61" w:rsidRPr="006B6C61" w:rsidRDefault="006B6C61" w:rsidP="006B6C61">
      <w:pPr>
        <w:ind w:left="720"/>
      </w:pPr>
      <w:r w:rsidRPr="006B6C61">
        <w:t xml:space="preserve">The Plan is a comprehensive, multi-sector, multi-agency plan that incorporates many innovative strategies. </w:t>
      </w:r>
      <w:r>
        <w:t>Th</w:t>
      </w:r>
      <w:r w:rsidRPr="006B6C61">
        <w:t>is includes programs that do not directly reduce carbon dioxide-equivalent, but rather absorb carbon dioxide from the atmosphere. The State has held numerous public and stakeholder meetings and has been receptive to a broad range of ideas. More than a dozen state agencies and non-governmental organizations assisted in drafting the Plan.</w:t>
      </w:r>
    </w:p>
    <w:p w:rsidR="006B6C61" w:rsidRDefault="006B6C61" w:rsidP="006B6C61">
      <w:r>
        <w:t>What is the main goal of Maryland’s plan to address climate change?</w:t>
      </w:r>
    </w:p>
    <w:p w:rsidR="006B6C61" w:rsidRDefault="006B6C61" w:rsidP="006B6C61"/>
    <w:p w:rsidR="006B6C61" w:rsidRDefault="006B6C61" w:rsidP="006B6C61"/>
    <w:p w:rsidR="006B6C61" w:rsidRDefault="006B6C61" w:rsidP="006B6C61">
      <w:r>
        <w:t>Based on what you have learned about climate change so far, what do you think the plan means when it talks about, “programs</w:t>
      </w:r>
      <w:proofErr w:type="gramStart"/>
      <w:r>
        <w:t>…[</w:t>
      </w:r>
      <w:proofErr w:type="gramEnd"/>
      <w:r>
        <w:t>that] absorb carbon dioxide from the atmosphere?” What does that?</w:t>
      </w:r>
    </w:p>
    <w:p w:rsidR="006B6C61" w:rsidRDefault="006B6C61" w:rsidP="006B6C61"/>
    <w:p w:rsidR="006B6C61" w:rsidRDefault="006B6C61">
      <w:r>
        <w:br w:type="page"/>
      </w:r>
    </w:p>
    <w:p w:rsidR="006B6C61" w:rsidRDefault="006B6C61" w:rsidP="006B6C61">
      <w:pPr>
        <w:jc w:val="center"/>
      </w:pPr>
      <w:r>
        <w:rPr>
          <w:noProof/>
        </w:rPr>
        <w:lastRenderedPageBreak/>
        <w:drawing>
          <wp:inline distT="0" distB="0" distL="0" distR="0">
            <wp:extent cx="3383280" cy="2956560"/>
            <wp:effectExtent l="38100" t="57150" r="121920" b="914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3383280" cy="2956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6C61" w:rsidRDefault="006B6C61" w:rsidP="006B6C61">
      <w:r>
        <w:t xml:space="preserve">What are the two largest categories that will be responsible for decreasing greenhouse emissions in Maryland? What percentage of the plan are they? </w:t>
      </w:r>
    </w:p>
    <w:p w:rsidR="006B6C61" w:rsidRDefault="006B6C61" w:rsidP="006B6C61"/>
    <w:p w:rsidR="006B6C61" w:rsidRDefault="006B6C61" w:rsidP="006B6C61">
      <w:r>
        <w:t xml:space="preserve">Out of all of these areas, what area do you think you could have the greatest impact? Explain your answer. </w:t>
      </w:r>
    </w:p>
    <w:p w:rsidR="006B6C61" w:rsidRDefault="006B6C61" w:rsidP="006B6C61"/>
    <w:p w:rsidR="006B6C61" w:rsidRDefault="006B6C61" w:rsidP="006B6C61"/>
    <w:p w:rsidR="006B6C61" w:rsidRDefault="006B6C61" w:rsidP="006B6C61"/>
    <w:p w:rsidR="006B6C61" w:rsidRDefault="006B6C61">
      <w:r>
        <w:br w:type="page"/>
      </w:r>
    </w:p>
    <w:p w:rsidR="006B6C61" w:rsidRDefault="006B6C61" w:rsidP="006B6C61">
      <w:pPr>
        <w:jc w:val="center"/>
        <w:rPr>
          <w:b/>
        </w:rPr>
      </w:pPr>
      <w:r>
        <w:rPr>
          <w:b/>
        </w:rPr>
        <w:lastRenderedPageBreak/>
        <w:t>Key Programs in Maryland’s Climate Change Plan</w:t>
      </w:r>
    </w:p>
    <w:p w:rsidR="006B6C61" w:rsidRDefault="006B6C61" w:rsidP="006B6C61">
      <w:pPr>
        <w:rPr>
          <w:b/>
        </w:rPr>
      </w:pPr>
      <w:r>
        <w:rPr>
          <w:b/>
        </w:rPr>
        <w:t xml:space="preserve">Below is a chart that lists ten key programs in Maryland’s climate change plan. Each program has a description. For each program summarize what the plan is asking them to do and complete the chart. </w:t>
      </w:r>
    </w:p>
    <w:tbl>
      <w:tblPr>
        <w:tblStyle w:val="TableGrid"/>
        <w:tblW w:w="0" w:type="auto"/>
        <w:tblLook w:val="04A0"/>
      </w:tblPr>
      <w:tblGrid>
        <w:gridCol w:w="1639"/>
        <w:gridCol w:w="3969"/>
        <w:gridCol w:w="3968"/>
      </w:tblGrid>
      <w:tr w:rsidR="006B6C61" w:rsidTr="007128B6">
        <w:trPr>
          <w:cantSplit/>
          <w:tblHeader/>
        </w:trPr>
        <w:tc>
          <w:tcPr>
            <w:tcW w:w="1638" w:type="dxa"/>
          </w:tcPr>
          <w:p w:rsidR="006B6C61" w:rsidRDefault="006B6C61" w:rsidP="006B6C61">
            <w:pPr>
              <w:jc w:val="center"/>
              <w:rPr>
                <w:b/>
              </w:rPr>
            </w:pPr>
            <w:r>
              <w:rPr>
                <w:b/>
              </w:rPr>
              <w:t>Program</w:t>
            </w:r>
          </w:p>
        </w:tc>
        <w:tc>
          <w:tcPr>
            <w:tcW w:w="3969" w:type="dxa"/>
          </w:tcPr>
          <w:p w:rsidR="006B6C61" w:rsidRDefault="006B6C61" w:rsidP="006B6C61">
            <w:pPr>
              <w:jc w:val="center"/>
              <w:rPr>
                <w:b/>
              </w:rPr>
            </w:pPr>
            <w:r>
              <w:rPr>
                <w:b/>
              </w:rPr>
              <w:t>Description</w:t>
            </w:r>
          </w:p>
        </w:tc>
        <w:tc>
          <w:tcPr>
            <w:tcW w:w="3969" w:type="dxa"/>
          </w:tcPr>
          <w:p w:rsidR="006B6C61" w:rsidRDefault="006B6C61" w:rsidP="006B6C61">
            <w:pPr>
              <w:jc w:val="center"/>
              <w:rPr>
                <w:b/>
              </w:rPr>
            </w:pPr>
            <w:r>
              <w:rPr>
                <w:b/>
              </w:rPr>
              <w:t>Summary</w:t>
            </w:r>
          </w:p>
        </w:tc>
      </w:tr>
      <w:tr w:rsidR="006B6C61" w:rsidTr="007128B6">
        <w:trPr>
          <w:cantSplit/>
        </w:trPr>
        <w:tc>
          <w:tcPr>
            <w:tcW w:w="1638" w:type="dxa"/>
          </w:tcPr>
          <w:p w:rsidR="006B6C61" w:rsidRPr="007128B6" w:rsidRDefault="007128B6" w:rsidP="006B6C61">
            <w:pPr>
              <w:jc w:val="center"/>
              <w:rPr>
                <w:b/>
                <w:sz w:val="20"/>
                <w:szCs w:val="20"/>
              </w:rPr>
            </w:pPr>
            <w:r w:rsidRPr="007128B6">
              <w:rPr>
                <w:b/>
                <w:sz w:val="20"/>
                <w:szCs w:val="20"/>
              </w:rPr>
              <w:t>Maryland Renewable Energy Portfolio Standard</w:t>
            </w:r>
          </w:p>
        </w:tc>
        <w:tc>
          <w:tcPr>
            <w:tcW w:w="3969" w:type="dxa"/>
            <w:vAlign w:val="center"/>
          </w:tcPr>
          <w:p w:rsidR="007128B6" w:rsidRPr="007128B6" w:rsidRDefault="007128B6" w:rsidP="007128B6">
            <w:pPr>
              <w:rPr>
                <w:sz w:val="20"/>
              </w:rPr>
            </w:pPr>
            <w:r w:rsidRPr="007128B6">
              <w:rPr>
                <w:sz w:val="20"/>
              </w:rPr>
              <w:t xml:space="preserve">The intent of this law is to establish a market for </w:t>
            </w:r>
            <w:r>
              <w:rPr>
                <w:sz w:val="20"/>
              </w:rPr>
              <w:t xml:space="preserve">new sources of mostly in-state </w:t>
            </w:r>
            <w:r w:rsidRPr="007128B6">
              <w:rPr>
                <w:sz w:val="20"/>
              </w:rPr>
              <w:t>renewable electricity generation by requiring that M</w:t>
            </w:r>
            <w:r>
              <w:rPr>
                <w:sz w:val="20"/>
              </w:rPr>
              <w:t xml:space="preserve">aryland power providers supply </w:t>
            </w:r>
            <w:r w:rsidRPr="007128B6">
              <w:rPr>
                <w:sz w:val="20"/>
              </w:rPr>
              <w:t xml:space="preserve">18 percent of electricity from renewable sources by 2020, increasing to 20 percent </w:t>
            </w:r>
          </w:p>
          <w:p w:rsidR="006B6C61" w:rsidRPr="007128B6" w:rsidRDefault="007128B6" w:rsidP="007128B6">
            <w:pPr>
              <w:rPr>
                <w:sz w:val="20"/>
              </w:rPr>
            </w:pPr>
            <w:proofErr w:type="spellStart"/>
            <w:proofErr w:type="gramStart"/>
            <w:r w:rsidRPr="007128B6">
              <w:rPr>
                <w:sz w:val="20"/>
              </w:rPr>
              <w:t>renewables</w:t>
            </w:r>
            <w:proofErr w:type="spellEnd"/>
            <w:proofErr w:type="gramEnd"/>
            <w:r w:rsidRPr="007128B6">
              <w:rPr>
                <w:sz w:val="20"/>
              </w:rPr>
              <w:t xml:space="preserve"> by 2022. If ‘black liquor’ and other carbon</w:t>
            </w:r>
            <w:r>
              <w:rPr>
                <w:sz w:val="20"/>
              </w:rPr>
              <w:t xml:space="preserve">-emitting fuels are eliminated </w:t>
            </w:r>
            <w:r w:rsidRPr="007128B6">
              <w:rPr>
                <w:sz w:val="20"/>
              </w:rPr>
              <w:t xml:space="preserve">as </w:t>
            </w:r>
            <w:proofErr w:type="spellStart"/>
            <w:r w:rsidRPr="007128B6">
              <w:rPr>
                <w:sz w:val="20"/>
              </w:rPr>
              <w:t>qualiﬁ</w:t>
            </w:r>
            <w:proofErr w:type="spellEnd"/>
            <w:r w:rsidRPr="007128B6">
              <w:rPr>
                <w:sz w:val="20"/>
              </w:rPr>
              <w:t xml:space="preserve"> </w:t>
            </w:r>
            <w:proofErr w:type="spellStart"/>
            <w:r w:rsidRPr="007128B6">
              <w:rPr>
                <w:sz w:val="20"/>
              </w:rPr>
              <w:t>ed</w:t>
            </w:r>
            <w:proofErr w:type="spellEnd"/>
            <w:r w:rsidRPr="007128B6">
              <w:rPr>
                <w:sz w:val="20"/>
              </w:rPr>
              <w:t xml:space="preserve"> sources, and if the State’s Portfolio Stan</w:t>
            </w:r>
            <w:r>
              <w:rPr>
                <w:sz w:val="20"/>
              </w:rPr>
              <w:t xml:space="preserve">dard is accelerated to require </w:t>
            </w:r>
            <w:r w:rsidRPr="007128B6">
              <w:rPr>
                <w:sz w:val="20"/>
              </w:rPr>
              <w:t>25 percent of energy consumed by 2020, additional reductions would be realized</w:t>
            </w:r>
            <w:r>
              <w:rPr>
                <w:sz w:val="20"/>
              </w:rPr>
              <w:t>.</w:t>
            </w:r>
          </w:p>
        </w:tc>
        <w:tc>
          <w:tcPr>
            <w:tcW w:w="3969" w:type="dxa"/>
          </w:tcPr>
          <w:p w:rsidR="006B6C61" w:rsidRDefault="006B6C61" w:rsidP="006B6C61">
            <w:pPr>
              <w:jc w:val="center"/>
              <w:rPr>
                <w:b/>
              </w:rPr>
            </w:pPr>
          </w:p>
        </w:tc>
      </w:tr>
      <w:tr w:rsidR="006B6C61" w:rsidTr="007128B6">
        <w:trPr>
          <w:cantSplit/>
        </w:trPr>
        <w:tc>
          <w:tcPr>
            <w:tcW w:w="1638" w:type="dxa"/>
          </w:tcPr>
          <w:p w:rsidR="006B6C61" w:rsidRPr="007128B6" w:rsidRDefault="007128B6" w:rsidP="006B6C61">
            <w:pPr>
              <w:jc w:val="center"/>
              <w:rPr>
                <w:b/>
                <w:sz w:val="20"/>
                <w:szCs w:val="20"/>
              </w:rPr>
            </w:pPr>
            <w:proofErr w:type="spellStart"/>
            <w:r>
              <w:rPr>
                <w:b/>
                <w:sz w:val="20"/>
                <w:szCs w:val="20"/>
              </w:rPr>
              <w:t>EmPOWER</w:t>
            </w:r>
            <w:proofErr w:type="spellEnd"/>
            <w:r>
              <w:rPr>
                <w:b/>
                <w:sz w:val="20"/>
                <w:szCs w:val="20"/>
              </w:rPr>
              <w:t xml:space="preserve"> Maryland</w:t>
            </w:r>
          </w:p>
        </w:tc>
        <w:tc>
          <w:tcPr>
            <w:tcW w:w="3969" w:type="dxa"/>
            <w:vAlign w:val="center"/>
          </w:tcPr>
          <w:p w:rsidR="006B6C61" w:rsidRPr="007128B6" w:rsidRDefault="007128B6" w:rsidP="007128B6">
            <w:pPr>
              <w:rPr>
                <w:rFonts w:cs="Comic Sans MS"/>
                <w:sz w:val="20"/>
                <w:szCs w:val="20"/>
              </w:rPr>
            </w:pPr>
            <w:r w:rsidRPr="007128B6">
              <w:rPr>
                <w:sz w:val="20"/>
                <w:szCs w:val="20"/>
              </w:rPr>
              <w:t xml:space="preserve">Enacted in 2008, the </w:t>
            </w:r>
            <w:proofErr w:type="spellStart"/>
            <w:r w:rsidRPr="007128B6">
              <w:rPr>
                <w:sz w:val="20"/>
                <w:szCs w:val="20"/>
              </w:rPr>
              <w:t>EmPOWER</w:t>
            </w:r>
            <w:proofErr w:type="spellEnd"/>
            <w:r w:rsidRPr="007128B6">
              <w:rPr>
                <w:sz w:val="20"/>
                <w:szCs w:val="20"/>
              </w:rPr>
              <w:t xml:space="preserve"> Maryland Energy E</w:t>
            </w:r>
            <w:r>
              <w:rPr>
                <w:sz w:val="20"/>
                <w:szCs w:val="20"/>
              </w:rPr>
              <w:t>ffi</w:t>
            </w:r>
            <w:r w:rsidRPr="007128B6">
              <w:rPr>
                <w:rFonts w:cs="Comic Sans MS"/>
                <w:sz w:val="20"/>
                <w:szCs w:val="20"/>
              </w:rPr>
              <w:t>ciency</w:t>
            </w:r>
            <w:r>
              <w:rPr>
                <w:rFonts w:cs="Comic Sans MS"/>
                <w:sz w:val="20"/>
                <w:szCs w:val="20"/>
              </w:rPr>
              <w:t xml:space="preserve"> Act set a target to reduce </w:t>
            </w:r>
            <w:r w:rsidRPr="007128B6">
              <w:rPr>
                <w:sz w:val="20"/>
                <w:szCs w:val="20"/>
              </w:rPr>
              <w:t>both Maryland’s per capita total electricity consu</w:t>
            </w:r>
            <w:r>
              <w:rPr>
                <w:sz w:val="20"/>
                <w:szCs w:val="20"/>
              </w:rPr>
              <w:t xml:space="preserve">mption and peak load demand by </w:t>
            </w:r>
            <w:r w:rsidRPr="007128B6">
              <w:rPr>
                <w:sz w:val="20"/>
                <w:szCs w:val="20"/>
              </w:rPr>
              <w:t xml:space="preserve">15 percent by 2015. </w:t>
            </w:r>
            <w:proofErr w:type="spellStart"/>
            <w:r w:rsidRPr="007128B6">
              <w:rPr>
                <w:sz w:val="20"/>
                <w:szCs w:val="20"/>
              </w:rPr>
              <w:t>EmPOWER</w:t>
            </w:r>
            <w:proofErr w:type="spellEnd"/>
            <w:r w:rsidRPr="007128B6">
              <w:rPr>
                <w:sz w:val="20"/>
                <w:szCs w:val="20"/>
              </w:rPr>
              <w:t xml:space="preserve"> includes numerous State- and utility-managed energy </w:t>
            </w:r>
            <w:r>
              <w:rPr>
                <w:sz w:val="20"/>
                <w:szCs w:val="20"/>
              </w:rPr>
              <w:t>effi</w:t>
            </w:r>
            <w:r w:rsidRPr="007128B6">
              <w:rPr>
                <w:rFonts w:cs="Comic Sans MS"/>
                <w:sz w:val="20"/>
                <w:szCs w:val="20"/>
              </w:rPr>
              <w:t>cienc</w:t>
            </w:r>
            <w:r>
              <w:rPr>
                <w:rFonts w:cs="Comic Sans MS"/>
                <w:sz w:val="20"/>
                <w:szCs w:val="20"/>
              </w:rPr>
              <w:t>y and conservation programs. Th</w:t>
            </w:r>
            <w:r w:rsidRPr="007128B6">
              <w:rPr>
                <w:rFonts w:cs="Comic Sans MS"/>
                <w:sz w:val="20"/>
                <w:szCs w:val="20"/>
              </w:rPr>
              <w:t xml:space="preserve">e optimization of these programs should </w:t>
            </w:r>
            <w:r w:rsidRPr="007128B6">
              <w:rPr>
                <w:sz w:val="20"/>
                <w:szCs w:val="20"/>
              </w:rPr>
              <w:t>allow the State to increase its per capita electricit</w:t>
            </w:r>
            <w:r>
              <w:rPr>
                <w:sz w:val="20"/>
                <w:szCs w:val="20"/>
              </w:rPr>
              <w:t xml:space="preserve">y consumption reduction target </w:t>
            </w:r>
            <w:r w:rsidRPr="007128B6">
              <w:rPr>
                <w:sz w:val="20"/>
                <w:szCs w:val="20"/>
              </w:rPr>
              <w:t>above 15 percent and enable Maryland to achieve additional reductions.</w:t>
            </w:r>
          </w:p>
        </w:tc>
        <w:tc>
          <w:tcPr>
            <w:tcW w:w="3969" w:type="dxa"/>
          </w:tcPr>
          <w:p w:rsidR="006B6C61" w:rsidRDefault="006B6C61" w:rsidP="006B6C61">
            <w:pPr>
              <w:jc w:val="center"/>
              <w:rPr>
                <w:b/>
              </w:rPr>
            </w:pPr>
          </w:p>
        </w:tc>
      </w:tr>
      <w:tr w:rsidR="006B6C61" w:rsidTr="007128B6">
        <w:trPr>
          <w:cantSplit/>
        </w:trPr>
        <w:tc>
          <w:tcPr>
            <w:tcW w:w="1638" w:type="dxa"/>
          </w:tcPr>
          <w:p w:rsidR="006B6C61" w:rsidRPr="007128B6" w:rsidRDefault="007128B6" w:rsidP="006B6C61">
            <w:pPr>
              <w:jc w:val="center"/>
              <w:rPr>
                <w:b/>
                <w:sz w:val="20"/>
                <w:szCs w:val="20"/>
              </w:rPr>
            </w:pPr>
            <w:r>
              <w:rPr>
                <w:b/>
                <w:sz w:val="20"/>
                <w:szCs w:val="20"/>
              </w:rPr>
              <w:t>Zero Waste</w:t>
            </w:r>
          </w:p>
        </w:tc>
        <w:tc>
          <w:tcPr>
            <w:tcW w:w="3969" w:type="dxa"/>
            <w:vAlign w:val="center"/>
          </w:tcPr>
          <w:p w:rsidR="006B6C61" w:rsidRPr="007128B6" w:rsidRDefault="007128B6" w:rsidP="007128B6">
            <w:pPr>
              <w:rPr>
                <w:sz w:val="20"/>
                <w:szCs w:val="20"/>
              </w:rPr>
            </w:pPr>
            <w:r w:rsidRPr="007128B6">
              <w:rPr>
                <w:sz w:val="20"/>
                <w:szCs w:val="20"/>
              </w:rPr>
              <w:t>Zero waste is a concept that calls for the near-elim</w:t>
            </w:r>
            <w:r>
              <w:rPr>
                <w:sz w:val="20"/>
                <w:szCs w:val="20"/>
              </w:rPr>
              <w:t xml:space="preserve">ination of solid waste sent to </w:t>
            </w:r>
            <w:proofErr w:type="spellStart"/>
            <w:r>
              <w:rPr>
                <w:sz w:val="20"/>
                <w:szCs w:val="20"/>
              </w:rPr>
              <w:t>landﬁ</w:t>
            </w:r>
            <w:r w:rsidRPr="007128B6">
              <w:rPr>
                <w:sz w:val="20"/>
                <w:szCs w:val="20"/>
              </w:rPr>
              <w:t>lls</w:t>
            </w:r>
            <w:proofErr w:type="spellEnd"/>
            <w:r w:rsidRPr="007128B6">
              <w:rPr>
                <w:sz w:val="20"/>
                <w:szCs w:val="20"/>
              </w:rPr>
              <w:t xml:space="preserve"> or incinerators for disposal. Instead, the vas</w:t>
            </w:r>
            <w:r>
              <w:rPr>
                <w:sz w:val="20"/>
                <w:szCs w:val="20"/>
              </w:rPr>
              <w:t xml:space="preserve">t majority of Maryland’s solid </w:t>
            </w:r>
            <w:r w:rsidRPr="007128B6">
              <w:rPr>
                <w:sz w:val="20"/>
                <w:szCs w:val="20"/>
              </w:rPr>
              <w:t>waste will be reused, recycled, composted, or prevented through source reduction.</w:t>
            </w:r>
          </w:p>
        </w:tc>
        <w:tc>
          <w:tcPr>
            <w:tcW w:w="3969" w:type="dxa"/>
          </w:tcPr>
          <w:p w:rsidR="006B6C61" w:rsidRDefault="006B6C61" w:rsidP="006B6C61">
            <w:pPr>
              <w:jc w:val="center"/>
              <w:rPr>
                <w:b/>
              </w:rPr>
            </w:pPr>
          </w:p>
        </w:tc>
      </w:tr>
      <w:tr w:rsidR="006B6C61" w:rsidTr="007128B6">
        <w:trPr>
          <w:cantSplit/>
        </w:trPr>
        <w:tc>
          <w:tcPr>
            <w:tcW w:w="1638" w:type="dxa"/>
          </w:tcPr>
          <w:p w:rsidR="006B6C61" w:rsidRPr="007128B6" w:rsidRDefault="007128B6" w:rsidP="006B6C61">
            <w:pPr>
              <w:jc w:val="center"/>
              <w:rPr>
                <w:b/>
                <w:sz w:val="20"/>
                <w:szCs w:val="20"/>
              </w:rPr>
            </w:pPr>
            <w:r>
              <w:rPr>
                <w:b/>
                <w:sz w:val="20"/>
                <w:szCs w:val="20"/>
              </w:rPr>
              <w:lastRenderedPageBreak/>
              <w:t>Maryland Clean Cars</w:t>
            </w:r>
          </w:p>
        </w:tc>
        <w:tc>
          <w:tcPr>
            <w:tcW w:w="3969" w:type="dxa"/>
            <w:vAlign w:val="center"/>
          </w:tcPr>
          <w:p w:rsidR="006B6C61" w:rsidRPr="007128B6" w:rsidRDefault="007128B6" w:rsidP="007128B6">
            <w:pPr>
              <w:rPr>
                <w:sz w:val="20"/>
                <w:szCs w:val="20"/>
              </w:rPr>
            </w:pPr>
            <w:r>
              <w:rPr>
                <w:sz w:val="20"/>
                <w:szCs w:val="20"/>
              </w:rPr>
              <w:t>Th</w:t>
            </w:r>
            <w:r w:rsidRPr="007128B6">
              <w:rPr>
                <w:sz w:val="20"/>
                <w:szCs w:val="20"/>
              </w:rPr>
              <w:t>e Maryland Clean Cars Program adopts Californ</w:t>
            </w:r>
            <w:r>
              <w:rPr>
                <w:sz w:val="20"/>
                <w:szCs w:val="20"/>
              </w:rPr>
              <w:t xml:space="preserve">ia’s stricter vehicle emission </w:t>
            </w:r>
            <w:r w:rsidRPr="007128B6">
              <w:rPr>
                <w:sz w:val="20"/>
                <w:szCs w:val="20"/>
              </w:rPr>
              <w:t>standards and directly regulates car</w:t>
            </w:r>
            <w:r>
              <w:rPr>
                <w:sz w:val="20"/>
                <w:szCs w:val="20"/>
              </w:rPr>
              <w:t>bon dioxide emissions. Th</w:t>
            </w:r>
            <w:r w:rsidRPr="007128B6">
              <w:rPr>
                <w:sz w:val="20"/>
                <w:szCs w:val="20"/>
              </w:rPr>
              <w:t>ese standards became</w:t>
            </w:r>
            <w:r>
              <w:rPr>
                <w:sz w:val="20"/>
                <w:szCs w:val="20"/>
              </w:rPr>
              <w:t xml:space="preserve"> eff</w:t>
            </w:r>
            <w:r w:rsidRPr="007128B6">
              <w:rPr>
                <w:rFonts w:cs="Comic Sans MS"/>
                <w:sz w:val="20"/>
                <w:szCs w:val="20"/>
              </w:rPr>
              <w:t>ective in Maryland for m</w:t>
            </w:r>
            <w:r>
              <w:rPr>
                <w:rFonts w:cs="Comic Sans MS"/>
                <w:sz w:val="20"/>
                <w:szCs w:val="20"/>
              </w:rPr>
              <w:t xml:space="preserve">odel year 2011 vehicles, </w:t>
            </w:r>
            <w:proofErr w:type="spellStart"/>
            <w:r>
              <w:rPr>
                <w:rFonts w:cs="Comic Sans MS"/>
                <w:sz w:val="20"/>
                <w:szCs w:val="20"/>
              </w:rPr>
              <w:t>signiﬁ</w:t>
            </w:r>
            <w:r w:rsidRPr="007128B6">
              <w:rPr>
                <w:rFonts w:cs="Comic Sans MS"/>
                <w:sz w:val="20"/>
                <w:szCs w:val="20"/>
              </w:rPr>
              <w:t>cantly</w:t>
            </w:r>
            <w:proofErr w:type="spellEnd"/>
            <w:r w:rsidRPr="007128B6">
              <w:rPr>
                <w:rFonts w:cs="Comic Sans MS"/>
                <w:sz w:val="20"/>
                <w:szCs w:val="20"/>
              </w:rPr>
              <w:t xml:space="preserve"> reducing a number </w:t>
            </w:r>
            <w:r w:rsidRPr="007128B6">
              <w:rPr>
                <w:sz w:val="20"/>
                <w:szCs w:val="20"/>
              </w:rPr>
              <w:t xml:space="preserve">of emissions including volatile organic compounds and nitrogen oxides. </w:t>
            </w:r>
          </w:p>
        </w:tc>
        <w:tc>
          <w:tcPr>
            <w:tcW w:w="3969" w:type="dxa"/>
          </w:tcPr>
          <w:p w:rsidR="006B6C61" w:rsidRDefault="006B6C61" w:rsidP="006B6C61">
            <w:pPr>
              <w:jc w:val="center"/>
              <w:rPr>
                <w:b/>
              </w:rPr>
            </w:pPr>
          </w:p>
        </w:tc>
      </w:tr>
      <w:tr w:rsidR="006B6C61" w:rsidTr="007128B6">
        <w:trPr>
          <w:cantSplit/>
        </w:trPr>
        <w:tc>
          <w:tcPr>
            <w:tcW w:w="1638" w:type="dxa"/>
          </w:tcPr>
          <w:p w:rsidR="006B6C61" w:rsidRPr="007128B6" w:rsidRDefault="007128B6" w:rsidP="006B6C61">
            <w:pPr>
              <w:jc w:val="center"/>
              <w:rPr>
                <w:b/>
                <w:sz w:val="20"/>
                <w:szCs w:val="20"/>
              </w:rPr>
            </w:pPr>
            <w:r>
              <w:rPr>
                <w:b/>
                <w:sz w:val="20"/>
                <w:szCs w:val="20"/>
              </w:rPr>
              <w:t>Regional Greenhouse Gas Initiative</w:t>
            </w:r>
          </w:p>
        </w:tc>
        <w:tc>
          <w:tcPr>
            <w:tcW w:w="3969" w:type="dxa"/>
            <w:vAlign w:val="center"/>
          </w:tcPr>
          <w:p w:rsidR="007128B6" w:rsidRPr="007128B6" w:rsidRDefault="00C40E72" w:rsidP="007128B6">
            <w:pPr>
              <w:rPr>
                <w:sz w:val="20"/>
                <w:szCs w:val="20"/>
              </w:rPr>
            </w:pPr>
            <w:r>
              <w:rPr>
                <w:sz w:val="20"/>
                <w:szCs w:val="20"/>
              </w:rPr>
              <w:t>Th</w:t>
            </w:r>
            <w:r w:rsidR="007128B6" w:rsidRPr="007128B6">
              <w:rPr>
                <w:sz w:val="20"/>
                <w:szCs w:val="20"/>
              </w:rPr>
              <w:t>e Maryland Clean Cars Program adopts California’</w:t>
            </w:r>
            <w:r>
              <w:rPr>
                <w:sz w:val="20"/>
                <w:szCs w:val="20"/>
              </w:rPr>
              <w:t xml:space="preserve">s stricter vehicle emission </w:t>
            </w:r>
            <w:r w:rsidR="007128B6" w:rsidRPr="007128B6">
              <w:rPr>
                <w:sz w:val="20"/>
                <w:szCs w:val="20"/>
              </w:rPr>
              <w:t>standards and directly regulat</w:t>
            </w:r>
            <w:r>
              <w:rPr>
                <w:sz w:val="20"/>
                <w:szCs w:val="20"/>
              </w:rPr>
              <w:t>es carbon dioxide emissions. Th</w:t>
            </w:r>
            <w:r w:rsidR="007128B6" w:rsidRPr="007128B6">
              <w:rPr>
                <w:sz w:val="20"/>
                <w:szCs w:val="20"/>
              </w:rPr>
              <w:t xml:space="preserve">ese standards became </w:t>
            </w:r>
          </w:p>
          <w:p w:rsidR="006B6C61" w:rsidRPr="00C40E72" w:rsidRDefault="00C40E72" w:rsidP="007128B6">
            <w:pPr>
              <w:rPr>
                <w:rFonts w:cs="Comic Sans MS"/>
                <w:sz w:val="20"/>
                <w:szCs w:val="20"/>
              </w:rPr>
            </w:pPr>
            <w:proofErr w:type="gramStart"/>
            <w:r>
              <w:rPr>
                <w:sz w:val="20"/>
                <w:szCs w:val="20"/>
              </w:rPr>
              <w:t>eff</w:t>
            </w:r>
            <w:r w:rsidR="007128B6" w:rsidRPr="007128B6">
              <w:rPr>
                <w:rFonts w:cs="Comic Sans MS"/>
                <w:sz w:val="20"/>
                <w:szCs w:val="20"/>
              </w:rPr>
              <w:t>ective</w:t>
            </w:r>
            <w:proofErr w:type="gramEnd"/>
            <w:r w:rsidR="007128B6" w:rsidRPr="007128B6">
              <w:rPr>
                <w:rFonts w:cs="Comic Sans MS"/>
                <w:sz w:val="20"/>
                <w:szCs w:val="20"/>
              </w:rPr>
              <w:t xml:space="preserve"> in Maryland for m</w:t>
            </w:r>
            <w:r>
              <w:rPr>
                <w:rFonts w:cs="Comic Sans MS"/>
                <w:sz w:val="20"/>
                <w:szCs w:val="20"/>
              </w:rPr>
              <w:t xml:space="preserve">odel year 2011 vehicles, </w:t>
            </w:r>
            <w:proofErr w:type="spellStart"/>
            <w:r>
              <w:rPr>
                <w:rFonts w:cs="Comic Sans MS"/>
                <w:sz w:val="20"/>
                <w:szCs w:val="20"/>
              </w:rPr>
              <w:t>signiﬁ</w:t>
            </w:r>
            <w:r w:rsidR="007128B6" w:rsidRPr="007128B6">
              <w:rPr>
                <w:rFonts w:cs="Comic Sans MS"/>
                <w:sz w:val="20"/>
                <w:szCs w:val="20"/>
              </w:rPr>
              <w:t>cantly</w:t>
            </w:r>
            <w:proofErr w:type="spellEnd"/>
            <w:r w:rsidR="007128B6" w:rsidRPr="007128B6">
              <w:rPr>
                <w:rFonts w:cs="Comic Sans MS"/>
                <w:sz w:val="20"/>
                <w:szCs w:val="20"/>
              </w:rPr>
              <w:t xml:space="preserve"> reducing a number </w:t>
            </w:r>
            <w:r w:rsidR="007128B6" w:rsidRPr="007128B6">
              <w:rPr>
                <w:sz w:val="20"/>
                <w:szCs w:val="20"/>
              </w:rPr>
              <w:t>of emissions including volatile organic compounds and nitr</w:t>
            </w:r>
            <w:r>
              <w:rPr>
                <w:sz w:val="20"/>
                <w:szCs w:val="20"/>
              </w:rPr>
              <w:t>ogen oxides.</w:t>
            </w:r>
          </w:p>
        </w:tc>
        <w:tc>
          <w:tcPr>
            <w:tcW w:w="3969" w:type="dxa"/>
          </w:tcPr>
          <w:p w:rsidR="006B6C61" w:rsidRDefault="006B6C61" w:rsidP="006B6C61">
            <w:pPr>
              <w:jc w:val="center"/>
              <w:rPr>
                <w:b/>
              </w:rPr>
            </w:pPr>
          </w:p>
        </w:tc>
      </w:tr>
      <w:tr w:rsidR="006B6C61" w:rsidTr="00C40E72">
        <w:trPr>
          <w:cantSplit/>
        </w:trPr>
        <w:tc>
          <w:tcPr>
            <w:tcW w:w="1638" w:type="dxa"/>
          </w:tcPr>
          <w:p w:rsidR="006B6C61" w:rsidRPr="007128B6" w:rsidRDefault="007128B6" w:rsidP="006B6C61">
            <w:pPr>
              <w:jc w:val="center"/>
              <w:rPr>
                <w:b/>
                <w:sz w:val="20"/>
                <w:szCs w:val="20"/>
              </w:rPr>
            </w:pPr>
            <w:r>
              <w:rPr>
                <w:b/>
                <w:sz w:val="20"/>
                <w:szCs w:val="20"/>
              </w:rPr>
              <w:t>Building Codes</w:t>
            </w:r>
          </w:p>
        </w:tc>
        <w:tc>
          <w:tcPr>
            <w:tcW w:w="3969" w:type="dxa"/>
            <w:vAlign w:val="center"/>
          </w:tcPr>
          <w:p w:rsidR="006B6C61" w:rsidRPr="007128B6" w:rsidRDefault="00C40E72" w:rsidP="00C40E72">
            <w:pPr>
              <w:rPr>
                <w:sz w:val="20"/>
                <w:szCs w:val="20"/>
              </w:rPr>
            </w:pPr>
            <w:r w:rsidRPr="00C40E72">
              <w:rPr>
                <w:sz w:val="20"/>
                <w:szCs w:val="20"/>
              </w:rPr>
              <w:t>Given the long life of most buildings, upgrading Sta</w:t>
            </w:r>
            <w:r>
              <w:rPr>
                <w:sz w:val="20"/>
                <w:szCs w:val="20"/>
              </w:rPr>
              <w:t xml:space="preserve">te and local building codes to </w:t>
            </w:r>
            <w:r w:rsidRPr="00C40E72">
              <w:rPr>
                <w:sz w:val="20"/>
                <w:szCs w:val="20"/>
              </w:rPr>
              <w:t xml:space="preserve">include minimum energy </w:t>
            </w:r>
            <w:r>
              <w:rPr>
                <w:sz w:val="20"/>
                <w:szCs w:val="20"/>
              </w:rPr>
              <w:t>effi</w:t>
            </w:r>
            <w:r w:rsidRPr="00C40E72">
              <w:rPr>
                <w:rFonts w:cs="Comic Sans MS"/>
                <w:sz w:val="20"/>
                <w:szCs w:val="20"/>
              </w:rPr>
              <w:t xml:space="preserve">ciency requirements provides long-term emissions </w:t>
            </w:r>
            <w:r w:rsidRPr="00C40E72">
              <w:rPr>
                <w:sz w:val="20"/>
                <w:szCs w:val="20"/>
              </w:rPr>
              <w:t>savings. Maryland’s Building Performance Stand</w:t>
            </w:r>
            <w:r>
              <w:rPr>
                <w:sz w:val="20"/>
                <w:szCs w:val="20"/>
              </w:rPr>
              <w:t xml:space="preserve">ards are updated by regulation </w:t>
            </w:r>
            <w:r w:rsidRPr="00C40E72">
              <w:rPr>
                <w:sz w:val="20"/>
                <w:szCs w:val="20"/>
              </w:rPr>
              <w:t>every three years following the three-year cycle of the International Code Council</w:t>
            </w:r>
            <w:r>
              <w:rPr>
                <w:sz w:val="20"/>
                <w:szCs w:val="20"/>
              </w:rPr>
              <w:t>.</w:t>
            </w:r>
          </w:p>
        </w:tc>
        <w:tc>
          <w:tcPr>
            <w:tcW w:w="3969" w:type="dxa"/>
          </w:tcPr>
          <w:p w:rsidR="006B6C61" w:rsidRDefault="006B6C61" w:rsidP="006B6C61">
            <w:pPr>
              <w:jc w:val="center"/>
              <w:rPr>
                <w:b/>
              </w:rPr>
            </w:pPr>
          </w:p>
        </w:tc>
      </w:tr>
      <w:tr w:rsidR="006B6C61" w:rsidTr="00C40E72">
        <w:trPr>
          <w:cantSplit/>
        </w:trPr>
        <w:tc>
          <w:tcPr>
            <w:tcW w:w="1638" w:type="dxa"/>
          </w:tcPr>
          <w:p w:rsidR="006B6C61" w:rsidRPr="007128B6" w:rsidRDefault="007128B6" w:rsidP="006B6C61">
            <w:pPr>
              <w:jc w:val="center"/>
              <w:rPr>
                <w:b/>
                <w:sz w:val="20"/>
                <w:szCs w:val="20"/>
              </w:rPr>
            </w:pPr>
            <w:r>
              <w:rPr>
                <w:b/>
                <w:sz w:val="20"/>
                <w:szCs w:val="20"/>
              </w:rPr>
              <w:t>Public Transportation Initiatives</w:t>
            </w:r>
          </w:p>
        </w:tc>
        <w:tc>
          <w:tcPr>
            <w:tcW w:w="3969" w:type="dxa"/>
            <w:vAlign w:val="center"/>
          </w:tcPr>
          <w:p w:rsidR="00C40E72" w:rsidRPr="00C40E72" w:rsidRDefault="00C40E72" w:rsidP="00C40E72">
            <w:pPr>
              <w:rPr>
                <w:sz w:val="20"/>
                <w:szCs w:val="20"/>
              </w:rPr>
            </w:pPr>
            <w:r w:rsidRPr="00C40E72">
              <w:rPr>
                <w:sz w:val="20"/>
                <w:szCs w:val="20"/>
              </w:rPr>
              <w:t>For several decades, vehicle miles traveled have ris</w:t>
            </w:r>
            <w:r>
              <w:rPr>
                <w:sz w:val="20"/>
                <w:szCs w:val="20"/>
              </w:rPr>
              <w:t xml:space="preserve">en faster than the increase in </w:t>
            </w:r>
            <w:r w:rsidRPr="00C40E72">
              <w:rPr>
                <w:sz w:val="20"/>
                <w:szCs w:val="20"/>
              </w:rPr>
              <w:t>population in Maryland and nationwide, and</w:t>
            </w:r>
            <w:r>
              <w:rPr>
                <w:sz w:val="20"/>
                <w:szCs w:val="20"/>
              </w:rPr>
              <w:t xml:space="preserve"> land use development over the </w:t>
            </w:r>
            <w:r w:rsidRPr="00C40E72">
              <w:rPr>
                <w:sz w:val="20"/>
                <w:szCs w:val="20"/>
              </w:rPr>
              <w:t>past 40 to 50 years has put more people living beyo</w:t>
            </w:r>
            <w:r>
              <w:rPr>
                <w:sz w:val="20"/>
                <w:szCs w:val="20"/>
              </w:rPr>
              <w:t xml:space="preserve">nd the reach of easy access to </w:t>
            </w:r>
            <w:r w:rsidRPr="00C40E72">
              <w:rPr>
                <w:sz w:val="20"/>
                <w:szCs w:val="20"/>
              </w:rPr>
              <w:t xml:space="preserve">transit facilities. Planned transit and Transit Oriented Development expansions in </w:t>
            </w:r>
          </w:p>
          <w:p w:rsidR="006B6C61" w:rsidRPr="007128B6" w:rsidRDefault="00C40E72" w:rsidP="00C40E72">
            <w:pPr>
              <w:rPr>
                <w:sz w:val="20"/>
                <w:szCs w:val="20"/>
              </w:rPr>
            </w:pPr>
            <w:r w:rsidRPr="00C40E72">
              <w:rPr>
                <w:sz w:val="20"/>
                <w:szCs w:val="20"/>
              </w:rPr>
              <w:t>Maryland should lessen vehicle miles traveled in the State.</w:t>
            </w:r>
          </w:p>
        </w:tc>
        <w:tc>
          <w:tcPr>
            <w:tcW w:w="3969" w:type="dxa"/>
          </w:tcPr>
          <w:p w:rsidR="006B6C61" w:rsidRDefault="006B6C61" w:rsidP="006B6C61">
            <w:pPr>
              <w:jc w:val="center"/>
              <w:rPr>
                <w:b/>
              </w:rPr>
            </w:pPr>
          </w:p>
        </w:tc>
      </w:tr>
      <w:tr w:rsidR="006B6C61" w:rsidTr="00C40E72">
        <w:trPr>
          <w:cantSplit/>
        </w:trPr>
        <w:tc>
          <w:tcPr>
            <w:tcW w:w="1638" w:type="dxa"/>
          </w:tcPr>
          <w:p w:rsidR="006B6C61" w:rsidRDefault="007128B6" w:rsidP="006B6C61">
            <w:pPr>
              <w:jc w:val="center"/>
              <w:rPr>
                <w:b/>
                <w:sz w:val="20"/>
                <w:szCs w:val="20"/>
              </w:rPr>
            </w:pPr>
            <w:r>
              <w:rPr>
                <w:b/>
                <w:sz w:val="20"/>
                <w:szCs w:val="20"/>
              </w:rPr>
              <w:lastRenderedPageBreak/>
              <w:t>Corporate Average Fuel Economy</w:t>
            </w:r>
          </w:p>
          <w:p w:rsidR="007128B6" w:rsidRDefault="007128B6" w:rsidP="006B6C61">
            <w:pPr>
              <w:jc w:val="center"/>
              <w:rPr>
                <w:b/>
                <w:sz w:val="20"/>
                <w:szCs w:val="20"/>
              </w:rPr>
            </w:pPr>
            <w:r>
              <w:rPr>
                <w:b/>
                <w:sz w:val="20"/>
                <w:szCs w:val="20"/>
              </w:rPr>
              <w:t>(CAFÉ)</w:t>
            </w:r>
          </w:p>
          <w:p w:rsidR="007128B6" w:rsidRPr="007128B6" w:rsidRDefault="007128B6" w:rsidP="006B6C61">
            <w:pPr>
              <w:jc w:val="center"/>
              <w:rPr>
                <w:b/>
                <w:sz w:val="20"/>
                <w:szCs w:val="20"/>
              </w:rPr>
            </w:pPr>
            <w:r>
              <w:rPr>
                <w:b/>
                <w:sz w:val="20"/>
                <w:szCs w:val="20"/>
              </w:rPr>
              <w:t>Standards</w:t>
            </w:r>
          </w:p>
        </w:tc>
        <w:tc>
          <w:tcPr>
            <w:tcW w:w="3969" w:type="dxa"/>
            <w:vAlign w:val="center"/>
          </w:tcPr>
          <w:p w:rsidR="00C40E72" w:rsidRPr="00C40E72" w:rsidRDefault="00C40E72" w:rsidP="00C40E72">
            <w:pPr>
              <w:rPr>
                <w:sz w:val="20"/>
                <w:szCs w:val="20"/>
              </w:rPr>
            </w:pPr>
            <w:r w:rsidRPr="00C40E72">
              <w:rPr>
                <w:sz w:val="20"/>
                <w:szCs w:val="20"/>
              </w:rPr>
              <w:t xml:space="preserve">First enacted by Congress in 1975, the purpose of </w:t>
            </w:r>
            <w:r>
              <w:rPr>
                <w:sz w:val="20"/>
                <w:szCs w:val="20"/>
              </w:rPr>
              <w:t xml:space="preserve">the CAFE standard is to reduce </w:t>
            </w:r>
            <w:r w:rsidRPr="00C40E72">
              <w:rPr>
                <w:sz w:val="20"/>
                <w:szCs w:val="20"/>
              </w:rPr>
              <w:t>energy consumption by increasing the fuel economy o</w:t>
            </w:r>
            <w:r>
              <w:rPr>
                <w:sz w:val="20"/>
                <w:szCs w:val="20"/>
              </w:rPr>
              <w:t xml:space="preserve">f cars and light trucks. Since </w:t>
            </w:r>
            <w:r w:rsidRPr="00C40E72">
              <w:rPr>
                <w:sz w:val="20"/>
                <w:szCs w:val="20"/>
              </w:rPr>
              <w:t>introduction in 1975, CAFE standards have increased</w:t>
            </w:r>
            <w:r>
              <w:rPr>
                <w:sz w:val="20"/>
                <w:szCs w:val="20"/>
              </w:rPr>
              <w:t xml:space="preserve"> from the initial 18 miles per </w:t>
            </w:r>
            <w:r w:rsidRPr="00C40E72">
              <w:rPr>
                <w:sz w:val="20"/>
                <w:szCs w:val="20"/>
              </w:rPr>
              <w:t xml:space="preserve">gallon standard to 35 miles per gallon by 2020, as established in the Federal Energy </w:t>
            </w:r>
          </w:p>
          <w:p w:rsidR="006B6C61" w:rsidRPr="007128B6" w:rsidRDefault="00C40E72" w:rsidP="00C40E72">
            <w:pPr>
              <w:rPr>
                <w:sz w:val="20"/>
                <w:szCs w:val="20"/>
              </w:rPr>
            </w:pPr>
            <w:r w:rsidRPr="00C40E72">
              <w:rPr>
                <w:sz w:val="20"/>
                <w:szCs w:val="20"/>
              </w:rPr>
              <w:t>Independence and Security Act of 2007.</w:t>
            </w:r>
          </w:p>
        </w:tc>
        <w:tc>
          <w:tcPr>
            <w:tcW w:w="3969" w:type="dxa"/>
          </w:tcPr>
          <w:p w:rsidR="006B6C61" w:rsidRDefault="006B6C61" w:rsidP="006B6C61">
            <w:pPr>
              <w:jc w:val="center"/>
              <w:rPr>
                <w:b/>
              </w:rPr>
            </w:pPr>
          </w:p>
        </w:tc>
      </w:tr>
      <w:tr w:rsidR="006B6C61" w:rsidTr="00C40E72">
        <w:trPr>
          <w:cantSplit/>
        </w:trPr>
        <w:tc>
          <w:tcPr>
            <w:tcW w:w="1638" w:type="dxa"/>
          </w:tcPr>
          <w:p w:rsidR="006B6C61" w:rsidRPr="007128B6" w:rsidRDefault="007128B6" w:rsidP="006B6C61">
            <w:pPr>
              <w:jc w:val="center"/>
              <w:rPr>
                <w:b/>
                <w:sz w:val="20"/>
                <w:szCs w:val="20"/>
              </w:rPr>
            </w:pPr>
            <w:r>
              <w:rPr>
                <w:b/>
                <w:sz w:val="20"/>
                <w:szCs w:val="20"/>
              </w:rPr>
              <w:t>Managing Forests to Capture Carbon</w:t>
            </w:r>
          </w:p>
        </w:tc>
        <w:tc>
          <w:tcPr>
            <w:tcW w:w="3969" w:type="dxa"/>
            <w:vAlign w:val="center"/>
          </w:tcPr>
          <w:p w:rsidR="00C40E72" w:rsidRPr="00C40E72" w:rsidRDefault="00C40E72" w:rsidP="00C40E72">
            <w:pPr>
              <w:rPr>
                <w:sz w:val="20"/>
                <w:szCs w:val="20"/>
              </w:rPr>
            </w:pPr>
            <w:r w:rsidRPr="00C40E72">
              <w:rPr>
                <w:sz w:val="20"/>
                <w:szCs w:val="20"/>
              </w:rPr>
              <w:t xml:space="preserve">Managing forests to capture carbon will promote sustainable management </w:t>
            </w:r>
          </w:p>
          <w:p w:rsidR="00C40E72" w:rsidRPr="00C40E72" w:rsidRDefault="00C40E72" w:rsidP="00C40E72">
            <w:pPr>
              <w:rPr>
                <w:sz w:val="20"/>
                <w:szCs w:val="20"/>
              </w:rPr>
            </w:pPr>
            <w:proofErr w:type="gramStart"/>
            <w:r w:rsidRPr="00C40E72">
              <w:rPr>
                <w:sz w:val="20"/>
                <w:szCs w:val="20"/>
              </w:rPr>
              <w:t>practices</w:t>
            </w:r>
            <w:proofErr w:type="gramEnd"/>
            <w:r w:rsidRPr="00C40E72">
              <w:rPr>
                <w:sz w:val="20"/>
                <w:szCs w:val="20"/>
              </w:rPr>
              <w:t xml:space="preserve"> in existing Maryland forests on public an</w:t>
            </w:r>
            <w:r>
              <w:rPr>
                <w:sz w:val="20"/>
                <w:szCs w:val="20"/>
              </w:rPr>
              <w:t xml:space="preserve">d private lands. </w:t>
            </w:r>
            <w:proofErr w:type="spellStart"/>
            <w:r>
              <w:rPr>
                <w:sz w:val="20"/>
                <w:szCs w:val="20"/>
              </w:rPr>
              <w:t>Th</w:t>
            </w:r>
            <w:proofErr w:type="spellEnd"/>
            <w:r>
              <w:rPr>
                <w:sz w:val="20"/>
                <w:szCs w:val="20"/>
              </w:rPr>
              <w:t xml:space="preserve"> e enhanced </w:t>
            </w:r>
            <w:r w:rsidRPr="00C40E72">
              <w:rPr>
                <w:sz w:val="20"/>
                <w:szCs w:val="20"/>
              </w:rPr>
              <w:t>productivity resulting from enrolling unmanaged f</w:t>
            </w:r>
            <w:r>
              <w:rPr>
                <w:sz w:val="20"/>
                <w:szCs w:val="20"/>
              </w:rPr>
              <w:t xml:space="preserve">orests into management regimes </w:t>
            </w:r>
            <w:r w:rsidRPr="00C40E72">
              <w:rPr>
                <w:sz w:val="20"/>
                <w:szCs w:val="20"/>
              </w:rPr>
              <w:t xml:space="preserve">will increase the amount of carbon captured in forest biomass, amounts of carbon </w:t>
            </w:r>
          </w:p>
          <w:p w:rsidR="006B6C61" w:rsidRPr="007128B6" w:rsidRDefault="00C40E72" w:rsidP="00C40E72">
            <w:pPr>
              <w:rPr>
                <w:sz w:val="20"/>
                <w:szCs w:val="20"/>
              </w:rPr>
            </w:pPr>
            <w:proofErr w:type="gramStart"/>
            <w:r w:rsidRPr="00C40E72">
              <w:rPr>
                <w:sz w:val="20"/>
                <w:szCs w:val="20"/>
              </w:rPr>
              <w:t>stored</w:t>
            </w:r>
            <w:proofErr w:type="gramEnd"/>
            <w:r w:rsidRPr="00C40E72">
              <w:rPr>
                <w:sz w:val="20"/>
                <w:szCs w:val="20"/>
              </w:rPr>
              <w:t xml:space="preserve"> in harvested, durable wood products, and ava</w:t>
            </w:r>
            <w:r>
              <w:rPr>
                <w:sz w:val="20"/>
                <w:szCs w:val="20"/>
              </w:rPr>
              <w:t xml:space="preserve">ilability of renewable biomass </w:t>
            </w:r>
            <w:r w:rsidRPr="00C40E72">
              <w:rPr>
                <w:sz w:val="20"/>
                <w:szCs w:val="20"/>
              </w:rPr>
              <w:t>for energy production.</w:t>
            </w:r>
          </w:p>
        </w:tc>
        <w:tc>
          <w:tcPr>
            <w:tcW w:w="3969" w:type="dxa"/>
          </w:tcPr>
          <w:p w:rsidR="006B6C61" w:rsidRDefault="006B6C61" w:rsidP="006B6C61">
            <w:pPr>
              <w:jc w:val="center"/>
              <w:rPr>
                <w:b/>
              </w:rPr>
            </w:pPr>
          </w:p>
        </w:tc>
      </w:tr>
      <w:tr w:rsidR="006B6C61" w:rsidTr="00C40E72">
        <w:trPr>
          <w:cantSplit/>
        </w:trPr>
        <w:tc>
          <w:tcPr>
            <w:tcW w:w="1638" w:type="dxa"/>
          </w:tcPr>
          <w:p w:rsidR="006B6C61" w:rsidRPr="007128B6" w:rsidRDefault="007128B6" w:rsidP="006B6C61">
            <w:pPr>
              <w:jc w:val="center"/>
              <w:rPr>
                <w:b/>
                <w:sz w:val="20"/>
                <w:szCs w:val="20"/>
              </w:rPr>
            </w:pPr>
            <w:r>
              <w:rPr>
                <w:b/>
                <w:sz w:val="20"/>
                <w:szCs w:val="20"/>
              </w:rPr>
              <w:t>Planting Forests in Maryland</w:t>
            </w:r>
          </w:p>
        </w:tc>
        <w:tc>
          <w:tcPr>
            <w:tcW w:w="3969" w:type="dxa"/>
            <w:vAlign w:val="center"/>
          </w:tcPr>
          <w:p w:rsidR="006B6C61" w:rsidRPr="007128B6" w:rsidRDefault="00C40E72" w:rsidP="00C40E72">
            <w:pPr>
              <w:rPr>
                <w:sz w:val="20"/>
                <w:szCs w:val="20"/>
              </w:rPr>
            </w:pPr>
            <w:r w:rsidRPr="00C40E72">
              <w:rPr>
                <w:sz w:val="20"/>
                <w:szCs w:val="20"/>
              </w:rPr>
              <w:t>Planting trees expands forest cover and associated ca</w:t>
            </w:r>
            <w:r>
              <w:rPr>
                <w:sz w:val="20"/>
                <w:szCs w:val="20"/>
              </w:rPr>
              <w:t xml:space="preserve">rbon stocks by regenerating or </w:t>
            </w:r>
            <w:r w:rsidRPr="00C40E72">
              <w:rPr>
                <w:sz w:val="20"/>
                <w:szCs w:val="20"/>
              </w:rPr>
              <w:t>establishing healthy, functional forests through pract</w:t>
            </w:r>
            <w:r>
              <w:rPr>
                <w:sz w:val="20"/>
                <w:szCs w:val="20"/>
              </w:rPr>
              <w:t xml:space="preserve">ices such as soil preparation, </w:t>
            </w:r>
            <w:r w:rsidRPr="00C40E72">
              <w:rPr>
                <w:sz w:val="20"/>
                <w:szCs w:val="20"/>
              </w:rPr>
              <w:t>erosion control, and supplemental planting t</w:t>
            </w:r>
            <w:r>
              <w:rPr>
                <w:sz w:val="20"/>
                <w:szCs w:val="20"/>
              </w:rPr>
              <w:t xml:space="preserve">o ensure optimum conditions to </w:t>
            </w:r>
            <w:r w:rsidRPr="00C40E72">
              <w:rPr>
                <w:sz w:val="20"/>
                <w:szCs w:val="20"/>
              </w:rPr>
              <w:t>support f</w:t>
            </w:r>
            <w:r>
              <w:rPr>
                <w:sz w:val="20"/>
                <w:szCs w:val="20"/>
              </w:rPr>
              <w:t>orest growth. Th</w:t>
            </w:r>
            <w:r w:rsidRPr="00C40E72">
              <w:rPr>
                <w:sz w:val="20"/>
                <w:szCs w:val="20"/>
              </w:rPr>
              <w:t xml:space="preserve">e implementation goal is to achieve the </w:t>
            </w:r>
            <w:proofErr w:type="spellStart"/>
            <w:r>
              <w:rPr>
                <w:sz w:val="20"/>
                <w:szCs w:val="20"/>
              </w:rPr>
              <w:t>aff</w:t>
            </w:r>
            <w:r w:rsidRPr="00C40E72">
              <w:rPr>
                <w:rFonts w:cs="Comic Sans MS"/>
                <w:sz w:val="20"/>
                <w:szCs w:val="20"/>
              </w:rPr>
              <w:t>orestation</w:t>
            </w:r>
            <w:proofErr w:type="spellEnd"/>
            <w:r w:rsidRPr="00C40E72">
              <w:rPr>
                <w:rFonts w:cs="Comic Sans MS"/>
                <w:sz w:val="20"/>
                <w:szCs w:val="20"/>
              </w:rPr>
              <w:t xml:space="preserve"> and/</w:t>
            </w:r>
            <w:r w:rsidRPr="00C40E72">
              <w:rPr>
                <w:sz w:val="20"/>
                <w:szCs w:val="20"/>
              </w:rPr>
              <w:t xml:space="preserve">or reforestation of 43,030 acres in Maryland by 2020. </w:t>
            </w:r>
          </w:p>
        </w:tc>
        <w:tc>
          <w:tcPr>
            <w:tcW w:w="3969" w:type="dxa"/>
          </w:tcPr>
          <w:p w:rsidR="006B6C61" w:rsidRDefault="006B6C61" w:rsidP="006B6C61">
            <w:pPr>
              <w:jc w:val="center"/>
              <w:rPr>
                <w:b/>
              </w:rPr>
            </w:pPr>
          </w:p>
        </w:tc>
      </w:tr>
    </w:tbl>
    <w:p w:rsidR="00C40E72" w:rsidRDefault="00C40E72" w:rsidP="006B6C61">
      <w:pPr>
        <w:jc w:val="center"/>
        <w:rPr>
          <w:b/>
        </w:rPr>
      </w:pPr>
    </w:p>
    <w:p w:rsidR="00C40E72" w:rsidRDefault="00C40E72">
      <w:pPr>
        <w:rPr>
          <w:b/>
        </w:rPr>
      </w:pPr>
      <w:r>
        <w:rPr>
          <w:b/>
        </w:rPr>
        <w:br w:type="page"/>
      </w:r>
    </w:p>
    <w:p w:rsidR="006B6C61" w:rsidRDefault="00C40E72" w:rsidP="006B6C61">
      <w:pPr>
        <w:rPr>
          <w:b/>
        </w:rPr>
      </w:pPr>
      <w:r>
        <w:rPr>
          <w:b/>
        </w:rPr>
        <w:lastRenderedPageBreak/>
        <w:t>Now take each program and put them into the category of the pie graph you looked at previously. For each category record the percentage of each sectors responsibility for reducing greenhouse gases.</w:t>
      </w:r>
    </w:p>
    <w:tbl>
      <w:tblPr>
        <w:tblStyle w:val="TableGrid"/>
        <w:tblW w:w="0" w:type="auto"/>
        <w:tblLook w:val="04A0"/>
      </w:tblPr>
      <w:tblGrid>
        <w:gridCol w:w="2268"/>
        <w:gridCol w:w="5220"/>
        <w:gridCol w:w="2088"/>
      </w:tblGrid>
      <w:tr w:rsidR="00C40E72" w:rsidTr="00C40E72">
        <w:tc>
          <w:tcPr>
            <w:tcW w:w="2268" w:type="dxa"/>
          </w:tcPr>
          <w:p w:rsidR="00C40E72" w:rsidRDefault="00C40E72" w:rsidP="00C40E72">
            <w:pPr>
              <w:jc w:val="center"/>
              <w:rPr>
                <w:b/>
              </w:rPr>
            </w:pPr>
            <w:r>
              <w:rPr>
                <w:b/>
              </w:rPr>
              <w:t>Sector</w:t>
            </w:r>
          </w:p>
        </w:tc>
        <w:tc>
          <w:tcPr>
            <w:tcW w:w="5220" w:type="dxa"/>
          </w:tcPr>
          <w:p w:rsidR="00C40E72" w:rsidRDefault="00C40E72" w:rsidP="00C40E72">
            <w:pPr>
              <w:jc w:val="center"/>
              <w:rPr>
                <w:b/>
              </w:rPr>
            </w:pPr>
            <w:r>
              <w:rPr>
                <w:b/>
              </w:rPr>
              <w:t>Programs</w:t>
            </w:r>
          </w:p>
        </w:tc>
        <w:tc>
          <w:tcPr>
            <w:tcW w:w="2088" w:type="dxa"/>
          </w:tcPr>
          <w:p w:rsidR="00C40E72" w:rsidRDefault="00C40E72" w:rsidP="00C40E72">
            <w:pPr>
              <w:jc w:val="center"/>
              <w:rPr>
                <w:b/>
              </w:rPr>
            </w:pPr>
            <w:r>
              <w:rPr>
                <w:b/>
              </w:rPr>
              <w:t>% of Responsibility</w:t>
            </w:r>
          </w:p>
        </w:tc>
      </w:tr>
      <w:tr w:rsidR="00C40E72" w:rsidTr="00C40E72">
        <w:trPr>
          <w:trHeight w:val="1008"/>
        </w:trPr>
        <w:tc>
          <w:tcPr>
            <w:tcW w:w="2268" w:type="dxa"/>
          </w:tcPr>
          <w:p w:rsidR="00C40E72" w:rsidRDefault="00C40E72" w:rsidP="00C40E72">
            <w:pPr>
              <w:jc w:val="center"/>
              <w:rPr>
                <w:b/>
              </w:rPr>
            </w:pPr>
            <w:r>
              <w:rPr>
                <w:b/>
              </w:rPr>
              <w:t>Green Building</w:t>
            </w:r>
          </w:p>
        </w:tc>
        <w:tc>
          <w:tcPr>
            <w:tcW w:w="5220" w:type="dxa"/>
          </w:tcPr>
          <w:p w:rsidR="00C40E72" w:rsidRDefault="00C40E72" w:rsidP="00C40E72">
            <w:pPr>
              <w:jc w:val="center"/>
              <w:rPr>
                <w:b/>
              </w:rPr>
            </w:pPr>
          </w:p>
        </w:tc>
        <w:tc>
          <w:tcPr>
            <w:tcW w:w="2088" w:type="dxa"/>
          </w:tcPr>
          <w:p w:rsidR="00C40E72" w:rsidRDefault="00C40E72" w:rsidP="00C40E72">
            <w:pPr>
              <w:jc w:val="center"/>
              <w:rPr>
                <w:b/>
              </w:rPr>
            </w:pPr>
          </w:p>
        </w:tc>
      </w:tr>
      <w:tr w:rsidR="00C40E72" w:rsidTr="00C40E72">
        <w:trPr>
          <w:trHeight w:val="1008"/>
        </w:trPr>
        <w:tc>
          <w:tcPr>
            <w:tcW w:w="2268" w:type="dxa"/>
          </w:tcPr>
          <w:p w:rsidR="00C40E72" w:rsidRDefault="00C40E72" w:rsidP="00C40E72">
            <w:pPr>
              <w:jc w:val="center"/>
              <w:rPr>
                <w:b/>
              </w:rPr>
            </w:pPr>
            <w:r>
              <w:rPr>
                <w:b/>
              </w:rPr>
              <w:t>Zero Waste</w:t>
            </w:r>
          </w:p>
        </w:tc>
        <w:tc>
          <w:tcPr>
            <w:tcW w:w="5220" w:type="dxa"/>
          </w:tcPr>
          <w:p w:rsidR="00C40E72" w:rsidRDefault="00C40E72" w:rsidP="00C40E72">
            <w:pPr>
              <w:jc w:val="center"/>
              <w:rPr>
                <w:b/>
              </w:rPr>
            </w:pPr>
          </w:p>
        </w:tc>
        <w:tc>
          <w:tcPr>
            <w:tcW w:w="2088" w:type="dxa"/>
          </w:tcPr>
          <w:p w:rsidR="00C40E72" w:rsidRDefault="00C40E72" w:rsidP="00C40E72">
            <w:pPr>
              <w:jc w:val="center"/>
              <w:rPr>
                <w:b/>
              </w:rPr>
            </w:pPr>
          </w:p>
        </w:tc>
      </w:tr>
      <w:tr w:rsidR="00C40E72" w:rsidTr="00C40E72">
        <w:trPr>
          <w:trHeight w:val="1008"/>
        </w:trPr>
        <w:tc>
          <w:tcPr>
            <w:tcW w:w="2268" w:type="dxa"/>
          </w:tcPr>
          <w:p w:rsidR="00C40E72" w:rsidRDefault="00C40E72" w:rsidP="00C40E72">
            <w:pPr>
              <w:jc w:val="center"/>
              <w:rPr>
                <w:b/>
              </w:rPr>
            </w:pPr>
            <w:r>
              <w:rPr>
                <w:b/>
              </w:rPr>
              <w:t>Agriculture and Forestry</w:t>
            </w:r>
          </w:p>
        </w:tc>
        <w:tc>
          <w:tcPr>
            <w:tcW w:w="5220" w:type="dxa"/>
          </w:tcPr>
          <w:p w:rsidR="00C40E72" w:rsidRDefault="00C40E72" w:rsidP="00C40E72">
            <w:pPr>
              <w:jc w:val="center"/>
              <w:rPr>
                <w:b/>
              </w:rPr>
            </w:pPr>
          </w:p>
        </w:tc>
        <w:tc>
          <w:tcPr>
            <w:tcW w:w="2088" w:type="dxa"/>
          </w:tcPr>
          <w:p w:rsidR="00C40E72" w:rsidRDefault="00C40E72" w:rsidP="00C40E72">
            <w:pPr>
              <w:jc w:val="center"/>
              <w:rPr>
                <w:b/>
              </w:rPr>
            </w:pPr>
          </w:p>
        </w:tc>
      </w:tr>
      <w:tr w:rsidR="00C40E72" w:rsidTr="00C40E72">
        <w:trPr>
          <w:trHeight w:val="1008"/>
        </w:trPr>
        <w:tc>
          <w:tcPr>
            <w:tcW w:w="2268" w:type="dxa"/>
          </w:tcPr>
          <w:p w:rsidR="00C40E72" w:rsidRDefault="00C40E72" w:rsidP="00C40E72">
            <w:pPr>
              <w:jc w:val="center"/>
              <w:rPr>
                <w:b/>
              </w:rPr>
            </w:pPr>
            <w:r>
              <w:rPr>
                <w:b/>
              </w:rPr>
              <w:t>Transportation</w:t>
            </w:r>
          </w:p>
        </w:tc>
        <w:tc>
          <w:tcPr>
            <w:tcW w:w="5220" w:type="dxa"/>
          </w:tcPr>
          <w:p w:rsidR="00C40E72" w:rsidRDefault="00C40E72" w:rsidP="00C40E72">
            <w:pPr>
              <w:jc w:val="center"/>
              <w:rPr>
                <w:b/>
              </w:rPr>
            </w:pPr>
          </w:p>
        </w:tc>
        <w:tc>
          <w:tcPr>
            <w:tcW w:w="2088" w:type="dxa"/>
          </w:tcPr>
          <w:p w:rsidR="00C40E72" w:rsidRDefault="00C40E72" w:rsidP="00C40E72">
            <w:pPr>
              <w:jc w:val="center"/>
              <w:rPr>
                <w:b/>
              </w:rPr>
            </w:pPr>
          </w:p>
        </w:tc>
      </w:tr>
      <w:tr w:rsidR="00C40E72" w:rsidTr="00C40E72">
        <w:trPr>
          <w:trHeight w:val="1008"/>
        </w:trPr>
        <w:tc>
          <w:tcPr>
            <w:tcW w:w="2268" w:type="dxa"/>
          </w:tcPr>
          <w:p w:rsidR="00C40E72" w:rsidRDefault="00C40E72" w:rsidP="00C40E72">
            <w:pPr>
              <w:jc w:val="center"/>
              <w:rPr>
                <w:b/>
              </w:rPr>
            </w:pPr>
            <w:r>
              <w:rPr>
                <w:b/>
              </w:rPr>
              <w:t>Energy</w:t>
            </w:r>
          </w:p>
        </w:tc>
        <w:tc>
          <w:tcPr>
            <w:tcW w:w="5220" w:type="dxa"/>
          </w:tcPr>
          <w:p w:rsidR="00C40E72" w:rsidRDefault="00C40E72" w:rsidP="00C40E72">
            <w:pPr>
              <w:jc w:val="center"/>
              <w:rPr>
                <w:b/>
              </w:rPr>
            </w:pPr>
          </w:p>
        </w:tc>
        <w:tc>
          <w:tcPr>
            <w:tcW w:w="2088" w:type="dxa"/>
          </w:tcPr>
          <w:p w:rsidR="00C40E72" w:rsidRDefault="00C40E72" w:rsidP="00C40E72">
            <w:pPr>
              <w:jc w:val="center"/>
              <w:rPr>
                <w:b/>
              </w:rPr>
            </w:pPr>
          </w:p>
        </w:tc>
      </w:tr>
    </w:tbl>
    <w:p w:rsidR="00C40E72" w:rsidRPr="00C40E72" w:rsidRDefault="00C40E72" w:rsidP="00C40E72">
      <w:pPr>
        <w:jc w:val="center"/>
        <w:rPr>
          <w:b/>
        </w:rPr>
      </w:pPr>
    </w:p>
    <w:p w:rsidR="00D654F8" w:rsidRDefault="00D654F8">
      <w:pPr>
        <w:sectPr w:rsidR="00D654F8" w:rsidSect="004F07AB">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br w:type="page"/>
      </w:r>
    </w:p>
    <w:p w:rsidR="00670CD2" w:rsidRDefault="00D654F8" w:rsidP="004F07AB">
      <w:pPr>
        <w:rPr>
          <w:b/>
        </w:rPr>
      </w:pPr>
      <w:r>
        <w:rPr>
          <w:b/>
        </w:rPr>
        <w:lastRenderedPageBreak/>
        <w:t xml:space="preserve">What Can You Do? </w:t>
      </w:r>
    </w:p>
    <w:p w:rsidR="00D654F8" w:rsidRDefault="00D654F8" w:rsidP="004F07AB">
      <w:pPr>
        <w:rPr>
          <w:b/>
        </w:rPr>
      </w:pPr>
      <w:r>
        <w:rPr>
          <w:b/>
        </w:rPr>
        <w:t>Read the following list of things the Maryland Climate Change Plan suggests that you can do. Think about each one and decide if it is actually something you, a 6</w:t>
      </w:r>
      <w:r w:rsidRPr="00D654F8">
        <w:rPr>
          <w:b/>
          <w:vertAlign w:val="superscript"/>
        </w:rPr>
        <w:t>th</w:t>
      </w:r>
      <w:r>
        <w:rPr>
          <w:b/>
        </w:rPr>
        <w:t xml:space="preserve"> grade middle school student can do. If you think you can do it, write a brief sentence that describes how you could implement the suggestion in your daily life. An example is provided. </w:t>
      </w:r>
    </w:p>
    <w:p w:rsidR="00D654F8" w:rsidRDefault="00D654F8" w:rsidP="00D654F8">
      <w:r w:rsidRPr="00D654F8">
        <w:t xml:space="preserve">Use energy-saver </w:t>
      </w:r>
      <w:r>
        <w:t>light bulbs, such as compact fl</w:t>
      </w:r>
      <w:r w:rsidRPr="00D654F8">
        <w:t>uorescents.</w:t>
      </w:r>
    </w:p>
    <w:p w:rsidR="00AC12BE" w:rsidRDefault="00AC12BE" w:rsidP="00D654F8">
      <w:r>
        <w:t>Yes or No: _____</w:t>
      </w:r>
      <w:r w:rsidRPr="00AC12BE">
        <w:rPr>
          <w:rFonts w:ascii="Bradley Hand ITC" w:hAnsi="Bradley Hand ITC"/>
        </w:rPr>
        <w:t>Yes</w:t>
      </w:r>
      <w:r>
        <w:t>____________________________________________________</w:t>
      </w:r>
    </w:p>
    <w:p w:rsidR="00AC12BE" w:rsidRPr="00D654F8" w:rsidRDefault="00AC12BE" w:rsidP="00D654F8">
      <w:r>
        <w:t>Explanation: __</w:t>
      </w:r>
      <w:r w:rsidRPr="00AC12BE">
        <w:rPr>
          <w:rFonts w:ascii="Bradley Hand ITC" w:hAnsi="Bradley Hand ITC"/>
        </w:rPr>
        <w:t>I can ask my mom to buy these kinds of light</w:t>
      </w:r>
      <w:r>
        <w:rPr>
          <w:rFonts w:ascii="Bradley Hand ITC" w:hAnsi="Bradley Hand ITC"/>
        </w:rPr>
        <w:t xml:space="preserve"> </w:t>
      </w:r>
      <w:r w:rsidRPr="00AC12BE">
        <w:rPr>
          <w:rFonts w:ascii="Bradley Hand ITC" w:hAnsi="Bradley Hand ITC"/>
        </w:rPr>
        <w:t>bulbs and tell her why it is important</w:t>
      </w:r>
      <w:r>
        <w:t>_________________________________________________________</w:t>
      </w:r>
    </w:p>
    <w:p w:rsidR="00D654F8" w:rsidRDefault="00D654F8" w:rsidP="00D654F8">
      <w:r w:rsidRPr="00D654F8">
        <w:t xml:space="preserve">Purchase </w:t>
      </w:r>
      <w:r w:rsidRPr="00D654F8">
        <w:rPr>
          <w:i/>
          <w:iCs/>
        </w:rPr>
        <w:t xml:space="preserve">Energy Star </w:t>
      </w:r>
      <w:r w:rsidRPr="00D654F8">
        <w:t>appliances, electronics, and lighting.</w:t>
      </w:r>
    </w:p>
    <w:p w:rsidR="00AC12BE" w:rsidRDefault="00AC12BE" w:rsidP="00D654F8">
      <w:r>
        <w:t>Yes or No: ____________________________________________________________</w:t>
      </w:r>
    </w:p>
    <w:p w:rsidR="00AC12BE" w:rsidRDefault="00AC12BE" w:rsidP="00D654F8">
      <w:r>
        <w:t>Explanation: ___________________________________________________________</w:t>
      </w:r>
    </w:p>
    <w:p w:rsidR="00AC12BE" w:rsidRPr="00D654F8" w:rsidRDefault="00AC12BE" w:rsidP="00D654F8">
      <w:r>
        <w:t>____________________________________________________________________</w:t>
      </w:r>
    </w:p>
    <w:p w:rsidR="00D654F8" w:rsidRDefault="00D654F8" w:rsidP="00D654F8">
      <w:r w:rsidRPr="00D654F8">
        <w:t>Unplug all electronics when not in use, for example: your cell</w:t>
      </w:r>
      <w:r>
        <w:t xml:space="preserve"> </w:t>
      </w:r>
      <w:r w:rsidRPr="00D654F8">
        <w:t xml:space="preserve">phone charger, TV, toaster, coffeemaker, </w:t>
      </w:r>
      <w:proofErr w:type="gramStart"/>
      <w:r w:rsidRPr="00D654F8">
        <w:t>computer</w:t>
      </w:r>
      <w:proofErr w:type="gramEnd"/>
      <w:r w:rsidRPr="00D654F8">
        <w:t>.</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r w:rsidRPr="00D654F8">
        <w:t>Install ceiling fans, window fans, and whole-house fans as a</w:t>
      </w:r>
      <w:r>
        <w:t xml:space="preserve"> </w:t>
      </w:r>
      <w:r w:rsidRPr="00D654F8">
        <w:t>low-energy way to cool the house in summer.</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r w:rsidRPr="00D654F8">
        <w:t>Upgrade your heating and cooling system with an energy efficient one, including a programmable thermostat.</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lastRenderedPageBreak/>
        <w:t>____________________________________________________________________</w:t>
      </w:r>
    </w:p>
    <w:p w:rsidR="00D654F8" w:rsidRDefault="00D654F8" w:rsidP="00D654F8">
      <w:r w:rsidRPr="00D654F8">
        <w:t>Clean the lint filter on your dryer for higher efficiency, or hang</w:t>
      </w:r>
      <w:r>
        <w:t xml:space="preserve"> </w:t>
      </w:r>
      <w:r w:rsidRPr="00D654F8">
        <w:t>your clothes outside on a line to dry (or inside on a rack).</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r w:rsidRPr="00D654F8">
        <w:t>Sign up for renewable energy through your electric company.</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AC12BE" w:rsidRDefault="00D654F8" w:rsidP="00AC12BE">
      <w:r w:rsidRPr="00D654F8">
        <w:t>Weatherproof your home, sealing cracks and gaps.</w:t>
      </w:r>
      <w:r w:rsidR="00AC12BE" w:rsidRPr="00AC12BE">
        <w:t xml:space="preserve">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D654F8" w:rsidRPr="00D654F8" w:rsidRDefault="00AC12BE" w:rsidP="00AC12BE">
      <w:r>
        <w:t>____________________________________________________________________</w:t>
      </w:r>
    </w:p>
    <w:p w:rsidR="00D654F8" w:rsidRDefault="00D654F8" w:rsidP="00D654F8">
      <w:r w:rsidRPr="00D654F8">
        <w:t>Buy furniture made from sustainable materials, such as bamboo and reclaimed wood.</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r w:rsidRPr="00D654F8">
        <w:t>Use a reel lawnmower, which is quiet and has zero emissions.</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r w:rsidRPr="00D654F8">
        <w:t>Always maintain your septic system, including gas emissions.</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lastRenderedPageBreak/>
        <w:t>____________________________________________________________________</w:t>
      </w:r>
    </w:p>
    <w:p w:rsidR="00D654F8" w:rsidRDefault="00D654F8" w:rsidP="00D654F8">
      <w:r w:rsidRPr="00D654F8">
        <w:t>Opt out of paper catalogs, phone books, and other ‘junk’ mail.</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r w:rsidRPr="00D654F8">
        <w:t>Bring reusable canvas totes to use at the grocery store.</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r w:rsidRPr="00D654F8">
        <w:t>Buy your produce locally to decrease the amount of vehicle miles that your food has to travel.</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p>
    <w:p w:rsidR="00D654F8" w:rsidRDefault="00D654F8" w:rsidP="00D654F8">
      <w:pPr>
        <w:rPr>
          <w:i/>
          <w:iCs/>
        </w:rPr>
      </w:pPr>
      <w:r w:rsidRPr="00D654F8">
        <w:t xml:space="preserve">And, remember, always </w:t>
      </w:r>
      <w:r w:rsidRPr="00D654F8">
        <w:rPr>
          <w:i/>
          <w:iCs/>
        </w:rPr>
        <w:t xml:space="preserve">reduce, reuse, </w:t>
      </w:r>
      <w:r w:rsidRPr="00D654F8">
        <w:t xml:space="preserve">and </w:t>
      </w:r>
      <w:r w:rsidRPr="00D654F8">
        <w:rPr>
          <w:i/>
          <w:iCs/>
        </w:rPr>
        <w:t>recycle!</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proofErr w:type="gramStart"/>
      <w:r>
        <w:t>Cycle instead of driving.</w:t>
      </w:r>
      <w:proofErr w:type="gramEnd"/>
      <w:r>
        <w:t xml:space="preserve">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 xml:space="preserve">Walk short distances rather than drive.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lastRenderedPageBreak/>
        <w:t xml:space="preserve">Use public transportation or carpool for long trips.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 xml:space="preserve">Take advantage of telecommuting.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proofErr w:type="gramStart"/>
      <w:r>
        <w:t>Shop online instead of using your car to drive to stores.</w:t>
      </w:r>
      <w:proofErr w:type="gramEnd"/>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 xml:space="preserve">Combine trips to the grocery store, library, and other places into one.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 xml:space="preserve">Consider buying a fuel-efficient, low-greenhouse gas-emitting vehicle, such as a hybrid, electric, or diesel.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Maintain your vehicle by getting a tune-up, an oil change, and properly inflating your tires.</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lastRenderedPageBreak/>
        <w:t>Drive efficiently: maintain the speed limit, use cruise control, decrease the weight of the car, and avoid idling.</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 xml:space="preserve">Reduce air friction by only using roof racks when necessary.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Buy a home in a Low Impact Development area, if possible.</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 xml:space="preserve">____________________________________________________________________ </w:t>
      </w:r>
    </w:p>
    <w:p w:rsidR="00AC12BE" w:rsidRDefault="00AC12BE" w:rsidP="00AC12BE">
      <w:r>
        <w:t>Buy a home near your work to reduce commuter miles.</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Default="00AC12BE" w:rsidP="00AC12BE">
      <w:r>
        <w:t>____________________________________________________________________</w:t>
      </w:r>
    </w:p>
    <w:p w:rsidR="00AC12BE" w:rsidRDefault="00AC12BE" w:rsidP="00AC12BE">
      <w:r>
        <w:t xml:space="preserve">Landscape with native trees and plants, and install rain gardens to reduce the amount of impervious surface on your property. </w:t>
      </w:r>
    </w:p>
    <w:p w:rsidR="00AC12BE" w:rsidRDefault="00AC12BE" w:rsidP="00AC12BE">
      <w:r>
        <w:t>Yes or No: ____________________________________________________________</w:t>
      </w:r>
    </w:p>
    <w:p w:rsidR="00AC12BE" w:rsidRDefault="00AC12BE" w:rsidP="00AC12BE">
      <w:r>
        <w:t>Explanation: ___________________________________________________________</w:t>
      </w:r>
    </w:p>
    <w:p w:rsidR="00AC12BE" w:rsidRPr="00D654F8" w:rsidRDefault="00AC12BE" w:rsidP="00AC12BE">
      <w:r>
        <w:t>____________________________________________________________________</w:t>
      </w:r>
      <w:r>
        <w:cr/>
      </w:r>
    </w:p>
    <w:sectPr w:rsidR="00AC12BE" w:rsidRPr="00D654F8" w:rsidSect="00D654F8">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F1FBC"/>
    <w:multiLevelType w:val="hybridMultilevel"/>
    <w:tmpl w:val="40903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F07AB"/>
    <w:rsid w:val="00095A7C"/>
    <w:rsid w:val="001C4916"/>
    <w:rsid w:val="002E3CF9"/>
    <w:rsid w:val="003478D9"/>
    <w:rsid w:val="004F07AB"/>
    <w:rsid w:val="006372F1"/>
    <w:rsid w:val="00670CD2"/>
    <w:rsid w:val="006A544C"/>
    <w:rsid w:val="006B6C61"/>
    <w:rsid w:val="007128B6"/>
    <w:rsid w:val="00AC12BE"/>
    <w:rsid w:val="00C05D4D"/>
    <w:rsid w:val="00C40E72"/>
    <w:rsid w:val="00D654F8"/>
    <w:rsid w:val="00D67692"/>
    <w:rsid w:val="00E220CF"/>
    <w:rsid w:val="00F0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AB"/>
    <w:rPr>
      <w:rFonts w:ascii="Tahoma" w:hAnsi="Tahoma" w:cs="Tahoma"/>
      <w:sz w:val="16"/>
      <w:szCs w:val="16"/>
    </w:rPr>
  </w:style>
  <w:style w:type="character" w:styleId="Hyperlink">
    <w:name w:val="Hyperlink"/>
    <w:basedOn w:val="DefaultParagraphFont"/>
    <w:uiPriority w:val="99"/>
    <w:unhideWhenUsed/>
    <w:rsid w:val="004F07AB"/>
    <w:rPr>
      <w:color w:val="0000FF" w:themeColor="hyperlink"/>
      <w:u w:val="single"/>
    </w:rPr>
  </w:style>
  <w:style w:type="paragraph" w:styleId="ListParagraph">
    <w:name w:val="List Paragraph"/>
    <w:basedOn w:val="Normal"/>
    <w:uiPriority w:val="34"/>
    <w:qFormat/>
    <w:rsid w:val="00D67692"/>
    <w:pPr>
      <w:ind w:left="720"/>
      <w:contextualSpacing/>
    </w:pPr>
  </w:style>
  <w:style w:type="table" w:styleId="TableGrid">
    <w:name w:val="Table Grid"/>
    <w:basedOn w:val="TableNormal"/>
    <w:uiPriority w:val="59"/>
    <w:rsid w:val="006B6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833831">
      <w:bodyDiv w:val="1"/>
      <w:marLeft w:val="0"/>
      <w:marRight w:val="0"/>
      <w:marTop w:val="0"/>
      <w:marBottom w:val="0"/>
      <w:divBdr>
        <w:top w:val="none" w:sz="0" w:space="0" w:color="auto"/>
        <w:left w:val="none" w:sz="0" w:space="0" w:color="auto"/>
        <w:bottom w:val="none" w:sz="0" w:space="0" w:color="auto"/>
        <w:right w:val="none" w:sz="0" w:space="0" w:color="auto"/>
      </w:divBdr>
    </w:div>
    <w:div w:id="425270871">
      <w:bodyDiv w:val="1"/>
      <w:marLeft w:val="0"/>
      <w:marRight w:val="0"/>
      <w:marTop w:val="0"/>
      <w:marBottom w:val="0"/>
      <w:divBdr>
        <w:top w:val="none" w:sz="0" w:space="0" w:color="auto"/>
        <w:left w:val="none" w:sz="0" w:space="0" w:color="auto"/>
        <w:bottom w:val="none" w:sz="0" w:space="0" w:color="auto"/>
        <w:right w:val="none" w:sz="0" w:space="0" w:color="auto"/>
      </w:divBdr>
      <w:divsChild>
        <w:div w:id="360739907">
          <w:marLeft w:val="240"/>
          <w:marRight w:val="0"/>
          <w:marTop w:val="0"/>
          <w:marBottom w:val="240"/>
          <w:divBdr>
            <w:top w:val="none" w:sz="0" w:space="0" w:color="auto"/>
            <w:left w:val="none" w:sz="0" w:space="0" w:color="auto"/>
            <w:bottom w:val="none" w:sz="0" w:space="0" w:color="auto"/>
            <w:right w:val="none" w:sz="0" w:space="0" w:color="auto"/>
          </w:divBdr>
        </w:div>
        <w:div w:id="1775319908">
          <w:marLeft w:val="240"/>
          <w:marRight w:val="0"/>
          <w:marTop w:val="0"/>
          <w:marBottom w:val="240"/>
          <w:divBdr>
            <w:top w:val="none" w:sz="0" w:space="0" w:color="auto"/>
            <w:left w:val="none" w:sz="0" w:space="0" w:color="auto"/>
            <w:bottom w:val="none" w:sz="0" w:space="0" w:color="auto"/>
            <w:right w:val="none" w:sz="0" w:space="0" w:color="auto"/>
          </w:divBdr>
        </w:div>
        <w:div w:id="2021159231">
          <w:marLeft w:val="0"/>
          <w:marRight w:val="240"/>
          <w:marTop w:val="0"/>
          <w:marBottom w:val="240"/>
          <w:divBdr>
            <w:top w:val="none" w:sz="0" w:space="0" w:color="auto"/>
            <w:left w:val="none" w:sz="0" w:space="0" w:color="auto"/>
            <w:bottom w:val="none" w:sz="0" w:space="0" w:color="auto"/>
            <w:right w:val="none" w:sz="0" w:space="0" w:color="auto"/>
          </w:divBdr>
        </w:div>
      </w:divsChild>
    </w:div>
    <w:div w:id="606813764">
      <w:bodyDiv w:val="1"/>
      <w:marLeft w:val="0"/>
      <w:marRight w:val="0"/>
      <w:marTop w:val="0"/>
      <w:marBottom w:val="0"/>
      <w:divBdr>
        <w:top w:val="none" w:sz="0" w:space="0" w:color="auto"/>
        <w:left w:val="none" w:sz="0" w:space="0" w:color="auto"/>
        <w:bottom w:val="none" w:sz="0" w:space="0" w:color="auto"/>
        <w:right w:val="none" w:sz="0" w:space="0" w:color="auto"/>
      </w:divBdr>
    </w:div>
    <w:div w:id="919604857">
      <w:bodyDiv w:val="1"/>
      <w:marLeft w:val="0"/>
      <w:marRight w:val="0"/>
      <w:marTop w:val="0"/>
      <w:marBottom w:val="0"/>
      <w:divBdr>
        <w:top w:val="none" w:sz="0" w:space="0" w:color="auto"/>
        <w:left w:val="none" w:sz="0" w:space="0" w:color="auto"/>
        <w:bottom w:val="none" w:sz="0" w:space="0" w:color="auto"/>
        <w:right w:val="none" w:sz="0" w:space="0" w:color="auto"/>
      </w:divBdr>
    </w:div>
    <w:div w:id="1676572270">
      <w:bodyDiv w:val="1"/>
      <w:marLeft w:val="0"/>
      <w:marRight w:val="0"/>
      <w:marTop w:val="0"/>
      <w:marBottom w:val="0"/>
      <w:divBdr>
        <w:top w:val="none" w:sz="0" w:space="0" w:color="auto"/>
        <w:left w:val="none" w:sz="0" w:space="0" w:color="auto"/>
        <w:bottom w:val="none" w:sz="0" w:space="0" w:color="auto"/>
        <w:right w:val="none" w:sz="0" w:space="0" w:color="auto"/>
      </w:divBdr>
      <w:divsChild>
        <w:div w:id="1000617746">
          <w:marLeft w:val="240"/>
          <w:marRight w:val="0"/>
          <w:marTop w:val="0"/>
          <w:marBottom w:val="240"/>
          <w:divBdr>
            <w:top w:val="none" w:sz="0" w:space="0" w:color="auto"/>
            <w:left w:val="none" w:sz="0" w:space="0" w:color="auto"/>
            <w:bottom w:val="none" w:sz="0" w:space="0" w:color="auto"/>
            <w:right w:val="none" w:sz="0" w:space="0" w:color="auto"/>
          </w:divBdr>
        </w:div>
        <w:div w:id="1135952812">
          <w:marLeft w:val="240"/>
          <w:marRight w:val="0"/>
          <w:marTop w:val="0"/>
          <w:marBottom w:val="240"/>
          <w:divBdr>
            <w:top w:val="none" w:sz="0" w:space="0" w:color="auto"/>
            <w:left w:val="none" w:sz="0" w:space="0" w:color="auto"/>
            <w:bottom w:val="none" w:sz="0" w:space="0" w:color="auto"/>
            <w:right w:val="none" w:sz="0" w:space="0" w:color="auto"/>
          </w:divBdr>
        </w:div>
        <w:div w:id="860624300">
          <w:marLeft w:val="0"/>
          <w:marRight w:val="240"/>
          <w:marTop w:val="0"/>
          <w:marBottom w:val="240"/>
          <w:divBdr>
            <w:top w:val="none" w:sz="0" w:space="0" w:color="auto"/>
            <w:left w:val="none" w:sz="0" w:space="0" w:color="auto"/>
            <w:bottom w:val="none" w:sz="0" w:space="0" w:color="auto"/>
            <w:right w:val="none" w:sz="0" w:space="0" w:color="auto"/>
          </w:divBdr>
        </w:div>
      </w:divsChild>
    </w:div>
    <w:div w:id="1783917157">
      <w:bodyDiv w:val="1"/>
      <w:marLeft w:val="0"/>
      <w:marRight w:val="0"/>
      <w:marTop w:val="0"/>
      <w:marBottom w:val="0"/>
      <w:divBdr>
        <w:top w:val="none" w:sz="0" w:space="0" w:color="auto"/>
        <w:left w:val="none" w:sz="0" w:space="0" w:color="auto"/>
        <w:bottom w:val="none" w:sz="0" w:space="0" w:color="auto"/>
        <w:right w:val="none" w:sz="0" w:space="0" w:color="auto"/>
      </w:divBdr>
      <w:divsChild>
        <w:div w:id="1258834014">
          <w:marLeft w:val="240"/>
          <w:marRight w:val="0"/>
          <w:marTop w:val="0"/>
          <w:marBottom w:val="240"/>
          <w:divBdr>
            <w:top w:val="none" w:sz="0" w:space="0" w:color="auto"/>
            <w:left w:val="none" w:sz="0" w:space="0" w:color="auto"/>
            <w:bottom w:val="none" w:sz="0" w:space="0" w:color="auto"/>
            <w:right w:val="none" w:sz="0" w:space="0" w:color="auto"/>
          </w:divBdr>
        </w:div>
      </w:divsChild>
    </w:div>
    <w:div w:id="2023780077">
      <w:bodyDiv w:val="1"/>
      <w:marLeft w:val="0"/>
      <w:marRight w:val="0"/>
      <w:marTop w:val="0"/>
      <w:marBottom w:val="0"/>
      <w:divBdr>
        <w:top w:val="none" w:sz="0" w:space="0" w:color="auto"/>
        <w:left w:val="none" w:sz="0" w:space="0" w:color="auto"/>
        <w:bottom w:val="none" w:sz="0" w:space="0" w:color="auto"/>
        <w:right w:val="none" w:sz="0" w:space="0" w:color="auto"/>
      </w:divBdr>
    </w:div>
    <w:div w:id="2063626758">
      <w:bodyDiv w:val="1"/>
      <w:marLeft w:val="0"/>
      <w:marRight w:val="0"/>
      <w:marTop w:val="0"/>
      <w:marBottom w:val="0"/>
      <w:divBdr>
        <w:top w:val="none" w:sz="0" w:space="0" w:color="auto"/>
        <w:left w:val="none" w:sz="0" w:space="0" w:color="auto"/>
        <w:bottom w:val="none" w:sz="0" w:space="0" w:color="auto"/>
        <w:right w:val="none" w:sz="0" w:space="0" w:color="auto"/>
      </w:divBdr>
      <w:divsChild>
        <w:div w:id="944995282">
          <w:marLeft w:val="240"/>
          <w:marRight w:val="0"/>
          <w:marTop w:val="0"/>
          <w:marBottom w:val="240"/>
          <w:divBdr>
            <w:top w:val="none" w:sz="0" w:space="0" w:color="auto"/>
            <w:left w:val="none" w:sz="0" w:space="0" w:color="auto"/>
            <w:bottom w:val="none" w:sz="0" w:space="0" w:color="auto"/>
            <w:right w:val="none" w:sz="0" w:space="0" w:color="auto"/>
          </w:divBdr>
        </w:div>
        <w:div w:id="1614314990">
          <w:marLeft w:val="240"/>
          <w:marRight w:val="0"/>
          <w:marTop w:val="0"/>
          <w:marBottom w:val="240"/>
          <w:divBdr>
            <w:top w:val="none" w:sz="0" w:space="0" w:color="auto"/>
            <w:left w:val="none" w:sz="0" w:space="0" w:color="auto"/>
            <w:bottom w:val="none" w:sz="0" w:space="0" w:color="auto"/>
            <w:right w:val="none" w:sz="0" w:space="0" w:color="auto"/>
          </w:divBdr>
        </w:div>
        <w:div w:id="1086538086">
          <w:marLeft w:val="0"/>
          <w:marRight w:val="240"/>
          <w:marTop w:val="0"/>
          <w:marBottom w:val="240"/>
          <w:divBdr>
            <w:top w:val="none" w:sz="0" w:space="0" w:color="auto"/>
            <w:left w:val="none" w:sz="0" w:space="0" w:color="auto"/>
            <w:bottom w:val="none" w:sz="0" w:space="0" w:color="auto"/>
            <w:right w:val="none" w:sz="0" w:space="0" w:color="auto"/>
          </w:divBdr>
        </w:div>
      </w:divsChild>
    </w:div>
    <w:div w:id="2115133038">
      <w:bodyDiv w:val="1"/>
      <w:marLeft w:val="0"/>
      <w:marRight w:val="0"/>
      <w:marTop w:val="0"/>
      <w:marBottom w:val="0"/>
      <w:divBdr>
        <w:top w:val="none" w:sz="0" w:space="0" w:color="auto"/>
        <w:left w:val="none" w:sz="0" w:space="0" w:color="auto"/>
        <w:bottom w:val="none" w:sz="0" w:space="0" w:color="auto"/>
        <w:right w:val="none" w:sz="0" w:space="0" w:color="auto"/>
      </w:divBdr>
      <w:divsChild>
        <w:div w:id="143280306">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matechange.maryland.gov/news-and-events/mayor-of-chestertown-discusses-impact-of-climate-chang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climatechange.maryland.gov/site/assets/files/1162/mean-sea-level-graph.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limatechange.maryland.gov/site/assets/files/1162/air_temperature_graph.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18</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2014-02-06T20:08:00Z</cp:lastPrinted>
  <dcterms:created xsi:type="dcterms:W3CDTF">2014-02-06T18:12:00Z</dcterms:created>
  <dcterms:modified xsi:type="dcterms:W3CDTF">2014-02-20T19:17:00Z</dcterms:modified>
</cp:coreProperties>
</file>